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AE" w:rsidRPr="00BE38AE" w:rsidRDefault="00BE38AE" w:rsidP="00BE38AE">
      <w:pPr>
        <w:spacing w:after="0"/>
        <w:jc w:val="center"/>
        <w:rPr>
          <w:rFonts w:ascii="Times New Roman" w:hAnsi="Times New Roman" w:cs="Times New Roman"/>
          <w:b/>
          <w:sz w:val="28"/>
          <w:szCs w:val="28"/>
        </w:rPr>
      </w:pPr>
      <w:r w:rsidRPr="00BE38AE">
        <w:rPr>
          <w:rFonts w:ascii="Times New Roman" w:hAnsi="Times New Roman" w:cs="Times New Roman"/>
          <w:b/>
          <w:sz w:val="28"/>
          <w:szCs w:val="28"/>
        </w:rPr>
        <w:t>РОССИЙСКАЯ ФЕДЕРАЦИЯ</w:t>
      </w:r>
    </w:p>
    <w:p w:rsidR="00BE38AE" w:rsidRPr="00BE38AE" w:rsidRDefault="00BE38AE" w:rsidP="00BE38AE">
      <w:pPr>
        <w:spacing w:after="0"/>
        <w:jc w:val="center"/>
        <w:rPr>
          <w:rFonts w:ascii="Times New Roman" w:hAnsi="Times New Roman" w:cs="Times New Roman"/>
          <w:b/>
          <w:sz w:val="28"/>
          <w:szCs w:val="28"/>
        </w:rPr>
      </w:pPr>
      <w:r w:rsidRPr="00BE38AE">
        <w:rPr>
          <w:rFonts w:ascii="Times New Roman" w:hAnsi="Times New Roman" w:cs="Times New Roman"/>
          <w:b/>
          <w:sz w:val="28"/>
          <w:szCs w:val="28"/>
        </w:rPr>
        <w:t>РОСТОВСКАЯ ОБЛАСТЬ</w:t>
      </w:r>
    </w:p>
    <w:p w:rsidR="00BE38AE" w:rsidRPr="00BE38AE" w:rsidRDefault="00BE38AE" w:rsidP="00BE38AE">
      <w:pPr>
        <w:spacing w:after="0"/>
        <w:jc w:val="center"/>
        <w:rPr>
          <w:rFonts w:ascii="Times New Roman" w:hAnsi="Times New Roman" w:cs="Times New Roman"/>
          <w:b/>
          <w:sz w:val="28"/>
          <w:szCs w:val="28"/>
        </w:rPr>
      </w:pPr>
      <w:r w:rsidRPr="00BE38AE">
        <w:rPr>
          <w:rFonts w:ascii="Times New Roman" w:hAnsi="Times New Roman" w:cs="Times New Roman"/>
          <w:b/>
          <w:sz w:val="28"/>
          <w:szCs w:val="28"/>
        </w:rPr>
        <w:t>КРАСНОСУЛИНСКИЙ РАЙОН</w:t>
      </w:r>
    </w:p>
    <w:p w:rsidR="00BE38AE" w:rsidRPr="00BE38AE" w:rsidRDefault="00BE38AE" w:rsidP="00BE38AE">
      <w:pPr>
        <w:spacing w:after="0"/>
        <w:jc w:val="center"/>
        <w:rPr>
          <w:rFonts w:ascii="Times New Roman" w:hAnsi="Times New Roman" w:cs="Times New Roman"/>
          <w:b/>
          <w:sz w:val="28"/>
          <w:szCs w:val="28"/>
        </w:rPr>
      </w:pPr>
      <w:r w:rsidRPr="00BE38AE">
        <w:rPr>
          <w:rFonts w:ascii="Times New Roman" w:hAnsi="Times New Roman" w:cs="Times New Roman"/>
          <w:b/>
          <w:sz w:val="28"/>
          <w:szCs w:val="28"/>
        </w:rPr>
        <w:t>МУНИЦИПАЛЬНОЕ ОБРАЗОВАНИЕ</w:t>
      </w:r>
    </w:p>
    <w:p w:rsidR="00BE38AE" w:rsidRPr="00BE38AE" w:rsidRDefault="00BE38AE" w:rsidP="00BE38AE">
      <w:pPr>
        <w:spacing w:after="0"/>
        <w:jc w:val="center"/>
        <w:rPr>
          <w:rFonts w:ascii="Times New Roman" w:hAnsi="Times New Roman" w:cs="Times New Roman"/>
          <w:b/>
          <w:sz w:val="28"/>
          <w:szCs w:val="28"/>
        </w:rPr>
      </w:pPr>
      <w:r w:rsidRPr="00BE38AE">
        <w:rPr>
          <w:rFonts w:ascii="Times New Roman" w:hAnsi="Times New Roman" w:cs="Times New Roman"/>
          <w:b/>
          <w:sz w:val="28"/>
          <w:szCs w:val="28"/>
        </w:rPr>
        <w:t>«КИСЕЛЕВСКОЕ СЕЛЬСКОЕ ПОСЕЛЕНИЕ»</w:t>
      </w:r>
    </w:p>
    <w:p w:rsidR="00BE38AE" w:rsidRPr="00BE38AE" w:rsidRDefault="00BE38AE" w:rsidP="00BE38AE">
      <w:pPr>
        <w:spacing w:after="0"/>
        <w:jc w:val="center"/>
        <w:outlineLvl w:val="0"/>
        <w:rPr>
          <w:rFonts w:ascii="Times New Roman" w:hAnsi="Times New Roman" w:cs="Times New Roman"/>
          <w:sz w:val="28"/>
          <w:szCs w:val="28"/>
        </w:rPr>
      </w:pPr>
    </w:p>
    <w:p w:rsidR="00BE38AE" w:rsidRPr="00BE38AE" w:rsidRDefault="00BE38AE" w:rsidP="00BE38AE">
      <w:pPr>
        <w:spacing w:after="0"/>
        <w:jc w:val="center"/>
        <w:outlineLvl w:val="0"/>
        <w:rPr>
          <w:rFonts w:ascii="Times New Roman" w:hAnsi="Times New Roman" w:cs="Times New Roman"/>
          <w:sz w:val="28"/>
          <w:szCs w:val="28"/>
        </w:rPr>
      </w:pPr>
      <w:r w:rsidRPr="00BE38AE">
        <w:rPr>
          <w:rFonts w:ascii="Times New Roman" w:hAnsi="Times New Roman" w:cs="Times New Roman"/>
          <w:sz w:val="28"/>
          <w:szCs w:val="28"/>
        </w:rPr>
        <w:t>СОБРАНИЕ ДЕПУТАТОВ КИСЕЛЕВСКОГО СЕЛЬСКОГО  ПОСЕЛЕНИЯ</w:t>
      </w:r>
    </w:p>
    <w:p w:rsidR="00BE38AE" w:rsidRPr="00BE38AE" w:rsidRDefault="00BE38AE" w:rsidP="00BE38AE">
      <w:pPr>
        <w:pStyle w:val="ConsPlusNormal"/>
        <w:ind w:firstLine="0"/>
        <w:jc w:val="center"/>
        <w:rPr>
          <w:rFonts w:ascii="Times New Roman" w:hAnsi="Times New Roman" w:cs="Times New Roman"/>
          <w:b/>
          <w:sz w:val="28"/>
          <w:szCs w:val="28"/>
        </w:rPr>
      </w:pPr>
    </w:p>
    <w:p w:rsidR="00BE38AE" w:rsidRPr="00BE38AE" w:rsidRDefault="00BE38AE" w:rsidP="00BE38AE">
      <w:pPr>
        <w:pStyle w:val="ConsPlusNormal"/>
        <w:ind w:firstLine="0"/>
        <w:jc w:val="center"/>
        <w:rPr>
          <w:rFonts w:ascii="Times New Roman" w:hAnsi="Times New Roman" w:cs="Times New Roman"/>
          <w:bCs/>
          <w:sz w:val="28"/>
          <w:szCs w:val="28"/>
        </w:rPr>
      </w:pPr>
      <w:r w:rsidRPr="00BE38AE">
        <w:rPr>
          <w:rFonts w:ascii="Times New Roman" w:hAnsi="Times New Roman" w:cs="Times New Roman"/>
          <w:bCs/>
          <w:sz w:val="28"/>
          <w:szCs w:val="28"/>
        </w:rPr>
        <w:t>РЕШЕНИЕ</w:t>
      </w:r>
    </w:p>
    <w:p w:rsidR="00BE38AE" w:rsidRDefault="00BE38AE" w:rsidP="004848FC">
      <w:pPr>
        <w:rPr>
          <w:b/>
          <w:sz w:val="28"/>
          <w:szCs w:val="28"/>
        </w:rPr>
      </w:pPr>
    </w:p>
    <w:p w:rsidR="00BE38AE" w:rsidRPr="00BE38AE" w:rsidRDefault="00BE38AE" w:rsidP="00BE38AE">
      <w:pPr>
        <w:rPr>
          <w:rFonts w:ascii="Times New Roman" w:hAnsi="Times New Roman" w:cs="Times New Roman"/>
          <w:sz w:val="28"/>
          <w:szCs w:val="28"/>
        </w:rPr>
      </w:pPr>
      <w:r w:rsidRPr="00BE38AE">
        <w:rPr>
          <w:rFonts w:ascii="Times New Roman" w:hAnsi="Times New Roman" w:cs="Times New Roman"/>
          <w:sz w:val="28"/>
          <w:szCs w:val="28"/>
        </w:rPr>
        <w:t xml:space="preserve">   21.02.2023г                                       №</w:t>
      </w:r>
      <w:r>
        <w:rPr>
          <w:rFonts w:ascii="Times New Roman" w:hAnsi="Times New Roman" w:cs="Times New Roman"/>
          <w:sz w:val="28"/>
          <w:szCs w:val="28"/>
        </w:rPr>
        <w:t xml:space="preserve"> 70</w:t>
      </w:r>
      <w:r w:rsidRPr="00BE38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38AE">
        <w:rPr>
          <w:rFonts w:ascii="Times New Roman" w:hAnsi="Times New Roman" w:cs="Times New Roman"/>
          <w:sz w:val="28"/>
          <w:szCs w:val="28"/>
        </w:rPr>
        <w:t>с.Киселево</w:t>
      </w:r>
    </w:p>
    <w:p w:rsidR="00BE38AE" w:rsidRDefault="00F911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 утверждении Правил благоустройства территории </w:t>
      </w: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К</w:t>
      </w:r>
      <w:r w:rsidR="00511526">
        <w:rPr>
          <w:rFonts w:ascii="Times New Roman" w:eastAsia="Times New Roman" w:hAnsi="Times New Roman" w:cs="Times New Roman"/>
          <w:b/>
          <w:bCs/>
          <w:color w:val="000000"/>
          <w:sz w:val="28"/>
          <w:szCs w:val="28"/>
          <w:lang w:eastAsia="ru-RU"/>
        </w:rPr>
        <w:t>иселевского сельского</w:t>
      </w:r>
      <w:r>
        <w:rPr>
          <w:rFonts w:ascii="Times New Roman" w:eastAsia="Times New Roman" w:hAnsi="Times New Roman" w:cs="Times New Roman"/>
          <w:b/>
          <w:bCs/>
          <w:color w:val="000000"/>
          <w:sz w:val="28"/>
          <w:szCs w:val="28"/>
          <w:lang w:eastAsia="ru-RU"/>
        </w:rPr>
        <w:t xml:space="preserve"> поселения.</w:t>
      </w:r>
    </w:p>
    <w:p w:rsidR="00EA0F6C" w:rsidRDefault="00EA0F6C">
      <w:pPr>
        <w:spacing w:after="0" w:line="276" w:lineRule="auto"/>
        <w:jc w:val="both"/>
        <w:rPr>
          <w:rFonts w:ascii="Times New Roman" w:eastAsia="Times New Roman" w:hAnsi="Times New Roman" w:cs="Times New Roman"/>
          <w:b/>
          <w:bCs/>
          <w:color w:val="000000"/>
          <w:sz w:val="28"/>
          <w:szCs w:val="28"/>
          <w:lang w:eastAsia="ru-RU"/>
        </w:rPr>
      </w:pPr>
    </w:p>
    <w:p w:rsidR="00511526" w:rsidRPr="00F55154" w:rsidRDefault="00F911AB" w:rsidP="00F55154">
      <w:pPr>
        <w:autoSpaceDE w:val="0"/>
        <w:autoSpaceDN w:val="0"/>
        <w:adjustRightInd w:val="0"/>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В соответствии с частью 10 статьи 35, статьей 45</w:t>
      </w:r>
      <w:r>
        <w:rPr>
          <w:rFonts w:ascii="Times New Roman" w:eastAsia="Times New Roman" w:hAnsi="Times New Roman" w:cs="Times New Roman"/>
          <w:color w:val="000000"/>
          <w:sz w:val="28"/>
          <w:szCs w:val="28"/>
          <w:vertAlign w:val="superscript"/>
          <w:lang w:eastAsia="ru-RU"/>
        </w:rPr>
        <w:t>1</w:t>
      </w:r>
      <w:r>
        <w:rPr>
          <w:rFonts w:ascii="Times New Roman" w:eastAsia="Times New Roman" w:hAnsi="Times New Roman" w:cs="Times New Roman"/>
          <w:color w:val="000000"/>
          <w:sz w:val="28"/>
          <w:szCs w:val="28"/>
          <w:lang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w:t>
      </w:r>
      <w:r w:rsidR="004848FC">
        <w:rPr>
          <w:rFonts w:ascii="Times New Roman" w:hAnsi="Times New Roman" w:cs="Times New Roman"/>
          <w:sz w:val="28"/>
          <w:szCs w:val="28"/>
        </w:rPr>
        <w:t>руководствуясь ст. 37</w:t>
      </w:r>
      <w:r w:rsidR="00511526" w:rsidRPr="00511526">
        <w:rPr>
          <w:rFonts w:ascii="Times New Roman" w:hAnsi="Times New Roman" w:cs="Times New Roman"/>
          <w:sz w:val="28"/>
          <w:szCs w:val="28"/>
        </w:rPr>
        <w:t xml:space="preserve"> Устава муниципального образования «Киселевское сельское поселение»,-</w:t>
      </w:r>
    </w:p>
    <w:p w:rsidR="00511526" w:rsidRPr="00511526" w:rsidRDefault="00511526" w:rsidP="00511526">
      <w:pPr>
        <w:jc w:val="center"/>
        <w:rPr>
          <w:rFonts w:ascii="Times New Roman" w:hAnsi="Times New Roman" w:cs="Times New Roman"/>
          <w:sz w:val="28"/>
          <w:szCs w:val="28"/>
        </w:rPr>
      </w:pPr>
      <w:r w:rsidRPr="00511526">
        <w:rPr>
          <w:rFonts w:ascii="Times New Roman" w:hAnsi="Times New Roman" w:cs="Times New Roman"/>
          <w:sz w:val="28"/>
          <w:szCs w:val="28"/>
        </w:rPr>
        <w:t>СОБРАНИЕ ДЕПУТАТОВ РЕШИЛО:</w:t>
      </w:r>
    </w:p>
    <w:p w:rsidR="00EA0F6C" w:rsidRPr="00EA7651" w:rsidRDefault="00F911AB" w:rsidP="00511526">
      <w:pPr>
        <w:shd w:val="clear" w:color="auto" w:fill="FFFFFF"/>
        <w:spacing w:after="20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1.</w:t>
      </w:r>
      <w:r w:rsidRPr="00EA7651">
        <w:rPr>
          <w:rFonts w:ascii="Times New Roman" w:eastAsia="Times New Roman" w:hAnsi="Times New Roman" w:cs="Times New Roman"/>
          <w:color w:val="000000" w:themeColor="text1"/>
          <w:sz w:val="28"/>
          <w:szCs w:val="28"/>
          <w:lang w:eastAsia="ru-RU"/>
        </w:rPr>
        <w:t>Утвердить Правила благоустройства территории К</w:t>
      </w:r>
      <w:r w:rsidR="00297D91" w:rsidRPr="00EA7651">
        <w:rPr>
          <w:rFonts w:ascii="Times New Roman" w:eastAsia="Times New Roman" w:hAnsi="Times New Roman" w:cs="Times New Roman"/>
          <w:color w:val="000000" w:themeColor="text1"/>
          <w:sz w:val="28"/>
          <w:szCs w:val="28"/>
          <w:lang w:eastAsia="ru-RU"/>
        </w:rPr>
        <w:t xml:space="preserve">иселевского сельского </w:t>
      </w:r>
      <w:r w:rsidRPr="00EA7651">
        <w:rPr>
          <w:rFonts w:ascii="Times New Roman" w:eastAsia="Times New Roman" w:hAnsi="Times New Roman" w:cs="Times New Roman"/>
          <w:color w:val="000000" w:themeColor="text1"/>
          <w:sz w:val="28"/>
          <w:szCs w:val="28"/>
          <w:lang w:eastAsia="ru-RU"/>
        </w:rPr>
        <w:t>поселения</w:t>
      </w:r>
      <w:r w:rsidR="00297D91" w:rsidRPr="00EA7651">
        <w:rPr>
          <w:rFonts w:ascii="Times New Roman" w:eastAsia="Times New Roman" w:hAnsi="Times New Roman" w:cs="Times New Roman"/>
          <w:color w:val="000000" w:themeColor="text1"/>
          <w:sz w:val="28"/>
          <w:szCs w:val="28"/>
          <w:lang w:eastAsia="ru-RU"/>
        </w:rPr>
        <w:t xml:space="preserve"> </w:t>
      </w:r>
      <w:r w:rsidRPr="00EA7651">
        <w:rPr>
          <w:rFonts w:ascii="Times New Roman" w:eastAsia="Times New Roman" w:hAnsi="Times New Roman" w:cs="Times New Roman"/>
          <w:color w:val="000000" w:themeColor="text1"/>
          <w:sz w:val="28"/>
          <w:szCs w:val="28"/>
          <w:lang w:eastAsia="ru-RU"/>
        </w:rPr>
        <w:t>в новой редакции</w:t>
      </w:r>
      <w:r w:rsidR="00297D91" w:rsidRPr="00EA7651">
        <w:rPr>
          <w:rFonts w:ascii="Times New Roman" w:eastAsia="Times New Roman" w:hAnsi="Times New Roman" w:cs="Times New Roman"/>
          <w:color w:val="000000" w:themeColor="text1"/>
          <w:sz w:val="28"/>
          <w:szCs w:val="28"/>
          <w:lang w:eastAsia="ru-RU"/>
        </w:rPr>
        <w:t>,</w:t>
      </w:r>
      <w:r w:rsidRPr="00EA7651">
        <w:rPr>
          <w:rFonts w:ascii="Times New Roman" w:eastAsia="Times New Roman" w:hAnsi="Times New Roman" w:cs="Times New Roman"/>
          <w:color w:val="000000" w:themeColor="text1"/>
          <w:sz w:val="28"/>
          <w:szCs w:val="28"/>
          <w:lang w:eastAsia="ru-RU"/>
        </w:rPr>
        <w:t xml:space="preserve"> согласно приложению к настоящему решению.</w:t>
      </w:r>
    </w:p>
    <w:p w:rsidR="00EA7651" w:rsidRDefault="00F911AB">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F55154">
        <w:rPr>
          <w:rFonts w:ascii="Times New Roman" w:eastAsia="Times New Roman" w:hAnsi="Times New Roman" w:cs="Times New Roman"/>
          <w:bCs/>
          <w:color w:val="000000"/>
          <w:sz w:val="28"/>
          <w:szCs w:val="28"/>
        </w:rPr>
        <w:t>2.</w:t>
      </w:r>
      <w:r>
        <w:rPr>
          <w:rFonts w:ascii="Times New Roman" w:eastAsia="Times New Roman" w:hAnsi="Times New Roman" w:cs="Times New Roman"/>
          <w:bCs/>
          <w:color w:val="000000"/>
          <w:sz w:val="28"/>
          <w:szCs w:val="28"/>
        </w:rPr>
        <w:t xml:space="preserve">Со дня вступления в силу настоящего решения признать утратившими силу: </w:t>
      </w:r>
    </w:p>
    <w:p w:rsidR="00EA7651" w:rsidRDefault="00EA7651" w:rsidP="00EA7651">
      <w:pPr>
        <w:autoSpaceDE w:val="0"/>
        <w:autoSpaceDN w:val="0"/>
        <w:adjustRightInd w:val="0"/>
        <w:jc w:val="both"/>
        <w:outlineLvl w:val="0"/>
        <w:rPr>
          <w:sz w:val="28"/>
          <w:szCs w:val="28"/>
        </w:rPr>
      </w:pPr>
      <w:r w:rsidRPr="00EA7651">
        <w:rPr>
          <w:rFonts w:ascii="Times New Roman" w:eastAsia="Times New Roman" w:hAnsi="Times New Roman" w:cs="Times New Roman"/>
          <w:bCs/>
          <w:color w:val="000000"/>
          <w:sz w:val="28"/>
          <w:szCs w:val="28"/>
        </w:rPr>
        <w:t xml:space="preserve">- Решение № 155 от 23.04.2021г </w:t>
      </w:r>
      <w:r w:rsidRPr="00EA7651">
        <w:rPr>
          <w:rFonts w:ascii="Times New Roman" w:eastAsia="Calibri" w:hAnsi="Times New Roman" w:cs="Times New Roman"/>
          <w:sz w:val="28"/>
          <w:szCs w:val="28"/>
        </w:rPr>
        <w:t>«Об утверждении Правил благоустройства территории Киселевского сельского поселения»</w:t>
      </w:r>
      <w:r>
        <w:rPr>
          <w:sz w:val="28"/>
          <w:szCs w:val="28"/>
        </w:rPr>
        <w:t>;</w:t>
      </w:r>
    </w:p>
    <w:p w:rsidR="00EA7651" w:rsidRPr="00EA7651" w:rsidRDefault="00EA7651" w:rsidP="00EA7651">
      <w:pPr>
        <w:autoSpaceDE w:val="0"/>
        <w:autoSpaceDN w:val="0"/>
        <w:adjustRightInd w:val="0"/>
        <w:jc w:val="both"/>
        <w:outlineLvl w:val="0"/>
        <w:rPr>
          <w:rFonts w:ascii="Times New Roman" w:eastAsia="Calibri" w:hAnsi="Times New Roman" w:cs="Times New Roman"/>
          <w:sz w:val="28"/>
          <w:szCs w:val="28"/>
        </w:rPr>
      </w:pPr>
      <w:r w:rsidRPr="00EA7651">
        <w:rPr>
          <w:rFonts w:ascii="Times New Roman" w:hAnsi="Times New Roman" w:cs="Times New Roman"/>
          <w:sz w:val="28"/>
          <w:szCs w:val="28"/>
        </w:rPr>
        <w:t>- Решение № 29 от 25.02.2022</w:t>
      </w:r>
      <w:r w:rsidRPr="00EA7651">
        <w:rPr>
          <w:rFonts w:ascii="Times New Roman" w:eastAsia="Calibri" w:hAnsi="Times New Roman" w:cs="Times New Roman"/>
          <w:sz w:val="28"/>
          <w:szCs w:val="28"/>
        </w:rPr>
        <w:t xml:space="preserve"> </w:t>
      </w:r>
      <w:r w:rsidRPr="00EA7651">
        <w:rPr>
          <w:rFonts w:ascii="Times New Roman" w:hAnsi="Times New Roman" w:cs="Times New Roman"/>
          <w:sz w:val="28"/>
          <w:szCs w:val="28"/>
        </w:rPr>
        <w:t>«</w:t>
      </w:r>
      <w:r w:rsidRPr="00EA7651">
        <w:rPr>
          <w:rFonts w:ascii="Times New Roman" w:eastAsia="Calibri" w:hAnsi="Times New Roman" w:cs="Times New Roman"/>
          <w:sz w:val="28"/>
          <w:szCs w:val="28"/>
        </w:rPr>
        <w:t>О внесении изменений в решение Собрания депутатов  Киселевского  сельского поселения от 23.04.2021 № 155</w:t>
      </w:r>
      <w:r>
        <w:rPr>
          <w:rFonts w:ascii="Times New Roman" w:hAnsi="Times New Roman" w:cs="Times New Roman"/>
          <w:sz w:val="28"/>
          <w:szCs w:val="28"/>
        </w:rPr>
        <w:t xml:space="preserve"> </w:t>
      </w:r>
      <w:r w:rsidRPr="00EA7651">
        <w:rPr>
          <w:rFonts w:ascii="Times New Roman" w:eastAsia="Calibri" w:hAnsi="Times New Roman" w:cs="Times New Roman"/>
          <w:sz w:val="28"/>
          <w:szCs w:val="28"/>
        </w:rPr>
        <w:t>«Об утверждении Правил благоустройства территории Киселевского сельского поселения»</w:t>
      </w:r>
      <w:r>
        <w:rPr>
          <w:rFonts w:ascii="Times New Roman" w:hAnsi="Times New Roman" w:cs="Times New Roman"/>
          <w:sz w:val="28"/>
          <w:szCs w:val="28"/>
        </w:rPr>
        <w:t>.</w:t>
      </w:r>
      <w:r w:rsidRPr="00EA7651">
        <w:rPr>
          <w:rFonts w:ascii="Times New Roman" w:eastAsia="Calibri" w:hAnsi="Times New Roman" w:cs="Times New Roman"/>
          <w:sz w:val="28"/>
          <w:szCs w:val="28"/>
        </w:rPr>
        <w:t xml:space="preserve"> </w:t>
      </w:r>
    </w:p>
    <w:p w:rsidR="00F55154" w:rsidRPr="00F55154" w:rsidRDefault="00F55154" w:rsidP="00F55154">
      <w:pPr>
        <w:autoSpaceDE w:val="0"/>
        <w:autoSpaceDN w:val="0"/>
        <w:adjustRightInd w:val="0"/>
        <w:spacing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F55154">
        <w:rPr>
          <w:rFonts w:ascii="Times New Roman" w:hAnsi="Times New Roman" w:cs="Times New Roman"/>
          <w:sz w:val="28"/>
          <w:szCs w:val="28"/>
        </w:rPr>
        <w:t>3</w:t>
      </w:r>
      <w:r>
        <w:rPr>
          <w:rFonts w:ascii="Times New Roman" w:hAnsi="Times New Roman" w:cs="Times New Roman"/>
          <w:sz w:val="28"/>
          <w:szCs w:val="28"/>
        </w:rPr>
        <w:t>.</w:t>
      </w:r>
      <w:r w:rsidRPr="00F55154">
        <w:rPr>
          <w:rFonts w:ascii="Times New Roman" w:hAnsi="Times New Roman" w:cs="Times New Roman"/>
          <w:sz w:val="28"/>
          <w:szCs w:val="28"/>
        </w:rPr>
        <w:t>Настоящее решение вступает в силу со дня его принятия и подлежит  официальному обнародованию (опубликованию).</w:t>
      </w:r>
    </w:p>
    <w:p w:rsidR="00F55154" w:rsidRDefault="00F55154" w:rsidP="004848FC">
      <w:pPr>
        <w:autoSpaceDE w:val="0"/>
        <w:autoSpaceDN w:val="0"/>
        <w:adjustRightInd w:val="0"/>
        <w:spacing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F55154">
        <w:rPr>
          <w:rFonts w:ascii="Times New Roman" w:hAnsi="Times New Roman" w:cs="Times New Roman"/>
          <w:sz w:val="28"/>
          <w:szCs w:val="28"/>
        </w:rPr>
        <w:t>4</w:t>
      </w:r>
      <w:r>
        <w:rPr>
          <w:rFonts w:ascii="Times New Roman" w:hAnsi="Times New Roman" w:cs="Times New Roman"/>
          <w:sz w:val="28"/>
          <w:szCs w:val="28"/>
        </w:rPr>
        <w:t>.</w:t>
      </w:r>
      <w:r w:rsidRPr="00F55154">
        <w:rPr>
          <w:rFonts w:ascii="Times New Roman" w:hAnsi="Times New Roman" w:cs="Times New Roman"/>
          <w:sz w:val="28"/>
          <w:szCs w:val="28"/>
        </w:rPr>
        <w:t>Контроль за исполнением настоящего решения возложить на главу Администрации  Киселевского сельского поселения Каралкина О.И.</w:t>
      </w:r>
    </w:p>
    <w:p w:rsidR="004848FC" w:rsidRDefault="004848FC" w:rsidP="004848FC">
      <w:pPr>
        <w:spacing w:after="0" w:line="240" w:lineRule="auto"/>
        <w:ind w:right="-5"/>
        <w:jc w:val="both"/>
        <w:rPr>
          <w:rFonts w:ascii="Times New Roman" w:hAnsi="Times New Roman" w:cs="Times New Roman"/>
          <w:sz w:val="28"/>
          <w:szCs w:val="28"/>
        </w:rPr>
      </w:pPr>
    </w:p>
    <w:p w:rsidR="00F55154" w:rsidRDefault="00F55154" w:rsidP="004848FC">
      <w:pPr>
        <w:spacing w:after="0" w:line="240" w:lineRule="auto"/>
        <w:ind w:right="-5"/>
        <w:jc w:val="both"/>
        <w:rPr>
          <w:rFonts w:ascii="Times New Roman" w:hAnsi="Times New Roman" w:cs="Times New Roman"/>
          <w:sz w:val="28"/>
          <w:szCs w:val="28"/>
        </w:rPr>
      </w:pPr>
      <w:r w:rsidRPr="00F55154">
        <w:rPr>
          <w:rFonts w:ascii="Times New Roman" w:hAnsi="Times New Roman" w:cs="Times New Roman"/>
          <w:sz w:val="28"/>
          <w:szCs w:val="28"/>
        </w:rPr>
        <w:t>Председатель Собрания депутатов-</w:t>
      </w:r>
    </w:p>
    <w:p w:rsidR="00EA0F6C" w:rsidRPr="00F55154" w:rsidRDefault="00F55154" w:rsidP="004848FC">
      <w:pPr>
        <w:spacing w:after="0" w:line="240" w:lineRule="auto"/>
        <w:ind w:right="-5"/>
        <w:jc w:val="both"/>
        <w:rPr>
          <w:rFonts w:ascii="Times New Roman" w:eastAsia="Times New Roman" w:hAnsi="Times New Roman" w:cs="Times New Roman"/>
          <w:bCs/>
          <w:color w:val="000000"/>
          <w:sz w:val="24"/>
          <w:szCs w:val="24"/>
          <w:lang w:eastAsia="ru-RU"/>
        </w:rPr>
        <w:sectPr w:rsidR="00EA0F6C" w:rsidRPr="00F55154" w:rsidSect="00F55154">
          <w:pgSz w:w="11906" w:h="16838"/>
          <w:pgMar w:top="426" w:right="850" w:bottom="284" w:left="1701" w:header="0" w:footer="0" w:gutter="0"/>
          <w:cols w:space="720"/>
          <w:formProt w:val="0"/>
          <w:docGrid w:linePitch="360" w:charSpace="4096"/>
        </w:sectPr>
      </w:pPr>
      <w:r w:rsidRPr="00F55154">
        <w:rPr>
          <w:rFonts w:ascii="Times New Roman" w:hAnsi="Times New Roman" w:cs="Times New Roman"/>
          <w:sz w:val="28"/>
          <w:szCs w:val="28"/>
        </w:rPr>
        <w:t xml:space="preserve">глава  Киселевского сельского поселения                   </w:t>
      </w:r>
      <w:r>
        <w:rPr>
          <w:rFonts w:ascii="Times New Roman" w:hAnsi="Times New Roman" w:cs="Times New Roman"/>
          <w:sz w:val="28"/>
          <w:szCs w:val="28"/>
        </w:rPr>
        <w:t xml:space="preserve">                   </w:t>
      </w:r>
      <w:r w:rsidR="00A33F0F">
        <w:rPr>
          <w:rFonts w:ascii="Times New Roman" w:hAnsi="Times New Roman" w:cs="Times New Roman"/>
          <w:sz w:val="28"/>
          <w:szCs w:val="28"/>
        </w:rPr>
        <w:t>Л.Г.Сергеева</w:t>
      </w:r>
    </w:p>
    <w:p w:rsidR="00F55154" w:rsidRPr="00F55154" w:rsidRDefault="00F55154" w:rsidP="00F55154">
      <w:pPr>
        <w:spacing w:after="0"/>
        <w:ind w:right="-5" w:firstLine="6379"/>
        <w:jc w:val="right"/>
        <w:rPr>
          <w:rFonts w:ascii="Times New Roman" w:hAnsi="Times New Roman" w:cs="Times New Roman"/>
          <w:sz w:val="28"/>
          <w:szCs w:val="28"/>
        </w:rPr>
      </w:pPr>
      <w:bookmarkStart w:id="0" w:name="_Hlk103948833"/>
      <w:bookmarkEnd w:id="0"/>
      <w:r w:rsidRPr="00F55154">
        <w:rPr>
          <w:rFonts w:ascii="Times New Roman" w:hAnsi="Times New Roman" w:cs="Times New Roman"/>
          <w:sz w:val="28"/>
          <w:szCs w:val="28"/>
        </w:rPr>
        <w:lastRenderedPageBreak/>
        <w:t xml:space="preserve">Приложение </w:t>
      </w:r>
    </w:p>
    <w:p w:rsidR="00F55154" w:rsidRPr="00F55154" w:rsidRDefault="00F55154" w:rsidP="00F55154">
      <w:pPr>
        <w:spacing w:after="0"/>
        <w:ind w:right="-5" w:firstLine="6379"/>
        <w:jc w:val="right"/>
        <w:rPr>
          <w:rFonts w:ascii="Times New Roman" w:hAnsi="Times New Roman" w:cs="Times New Roman"/>
          <w:sz w:val="28"/>
          <w:szCs w:val="28"/>
        </w:rPr>
      </w:pPr>
      <w:r w:rsidRPr="00F55154">
        <w:rPr>
          <w:rFonts w:ascii="Times New Roman" w:hAnsi="Times New Roman" w:cs="Times New Roman"/>
          <w:sz w:val="28"/>
          <w:szCs w:val="28"/>
        </w:rPr>
        <w:t xml:space="preserve">к решению </w:t>
      </w:r>
    </w:p>
    <w:p w:rsidR="00F55154" w:rsidRPr="00F55154" w:rsidRDefault="00F55154" w:rsidP="00F55154">
      <w:pPr>
        <w:spacing w:after="0"/>
        <w:ind w:right="-5" w:firstLine="6379"/>
        <w:jc w:val="right"/>
        <w:rPr>
          <w:rFonts w:ascii="Times New Roman" w:hAnsi="Times New Roman" w:cs="Times New Roman"/>
          <w:sz w:val="28"/>
          <w:szCs w:val="28"/>
        </w:rPr>
      </w:pPr>
      <w:r w:rsidRPr="00F55154">
        <w:rPr>
          <w:rFonts w:ascii="Times New Roman" w:hAnsi="Times New Roman" w:cs="Times New Roman"/>
          <w:sz w:val="28"/>
          <w:szCs w:val="28"/>
        </w:rPr>
        <w:t xml:space="preserve">Собрания депутатов </w:t>
      </w:r>
    </w:p>
    <w:p w:rsidR="00F55154" w:rsidRPr="00F55154" w:rsidRDefault="00F55154" w:rsidP="00F55154">
      <w:pPr>
        <w:spacing w:after="0"/>
        <w:ind w:right="-5" w:firstLine="6379"/>
        <w:jc w:val="right"/>
        <w:rPr>
          <w:rFonts w:ascii="Times New Roman" w:hAnsi="Times New Roman" w:cs="Times New Roman"/>
          <w:sz w:val="28"/>
          <w:szCs w:val="28"/>
        </w:rPr>
      </w:pPr>
      <w:r w:rsidRPr="00F55154">
        <w:rPr>
          <w:rFonts w:ascii="Times New Roman" w:hAnsi="Times New Roman" w:cs="Times New Roman"/>
          <w:sz w:val="28"/>
          <w:szCs w:val="28"/>
        </w:rPr>
        <w:t>Киселевского</w:t>
      </w:r>
    </w:p>
    <w:p w:rsidR="00F55154" w:rsidRPr="00F55154" w:rsidRDefault="00F55154" w:rsidP="00F55154">
      <w:pPr>
        <w:spacing w:after="0"/>
        <w:ind w:right="-5" w:firstLine="6379"/>
        <w:jc w:val="right"/>
        <w:rPr>
          <w:rFonts w:ascii="Times New Roman" w:hAnsi="Times New Roman" w:cs="Times New Roman"/>
          <w:sz w:val="28"/>
          <w:szCs w:val="28"/>
        </w:rPr>
      </w:pPr>
      <w:r w:rsidRPr="00F55154">
        <w:rPr>
          <w:rFonts w:ascii="Times New Roman" w:hAnsi="Times New Roman" w:cs="Times New Roman"/>
          <w:sz w:val="28"/>
          <w:szCs w:val="28"/>
        </w:rPr>
        <w:t>сельского поселения</w:t>
      </w:r>
    </w:p>
    <w:p w:rsidR="00EA0F6C" w:rsidRPr="00735281" w:rsidRDefault="00F55154" w:rsidP="00735281">
      <w:pPr>
        <w:spacing w:after="0"/>
        <w:ind w:right="-5" w:firstLine="6379"/>
        <w:jc w:val="right"/>
        <w:rPr>
          <w:rFonts w:ascii="Times New Roman" w:hAnsi="Times New Roman" w:cs="Times New Roman"/>
          <w:sz w:val="28"/>
          <w:szCs w:val="28"/>
        </w:rPr>
      </w:pPr>
      <w:r w:rsidRPr="00F55154">
        <w:rPr>
          <w:rFonts w:ascii="Times New Roman" w:hAnsi="Times New Roman" w:cs="Times New Roman"/>
          <w:sz w:val="28"/>
          <w:szCs w:val="28"/>
        </w:rPr>
        <w:t>от</w:t>
      </w:r>
      <w:r w:rsidR="004848FC">
        <w:rPr>
          <w:rFonts w:ascii="Times New Roman" w:hAnsi="Times New Roman" w:cs="Times New Roman"/>
          <w:sz w:val="28"/>
          <w:szCs w:val="28"/>
        </w:rPr>
        <w:t xml:space="preserve"> 21.02.2023 </w:t>
      </w:r>
      <w:r w:rsidRPr="00F55154">
        <w:rPr>
          <w:rFonts w:ascii="Times New Roman" w:hAnsi="Times New Roman" w:cs="Times New Roman"/>
          <w:sz w:val="28"/>
          <w:szCs w:val="28"/>
        </w:rPr>
        <w:t xml:space="preserve"> №</w:t>
      </w:r>
      <w:r w:rsidR="004848FC">
        <w:rPr>
          <w:rFonts w:ascii="Times New Roman" w:hAnsi="Times New Roman" w:cs="Times New Roman"/>
          <w:sz w:val="28"/>
          <w:szCs w:val="28"/>
        </w:rPr>
        <w:t xml:space="preserve"> 70</w:t>
      </w:r>
    </w:p>
    <w:p w:rsidR="00EA0F6C" w:rsidRDefault="00EA0F6C">
      <w:pPr>
        <w:spacing w:after="0" w:line="240" w:lineRule="auto"/>
        <w:jc w:val="center"/>
        <w:rPr>
          <w:rFonts w:ascii="Times New Roman" w:eastAsia="Times New Roman" w:hAnsi="Times New Roman" w:cs="Times New Roman"/>
          <w:b/>
          <w:bCs/>
          <w:color w:val="000000"/>
          <w:sz w:val="28"/>
          <w:szCs w:val="28"/>
          <w:lang w:eastAsia="ru-RU"/>
        </w:rPr>
      </w:pPr>
    </w:p>
    <w:p w:rsidR="00EA0F6C" w:rsidRDefault="00F911AB">
      <w:pPr>
        <w:spacing w:after="0" w:line="240" w:lineRule="auto"/>
        <w:jc w:val="center"/>
        <w:rPr>
          <w:b/>
          <w:bCs/>
          <w:sz w:val="28"/>
          <w:szCs w:val="28"/>
        </w:rPr>
      </w:pPr>
      <w:r>
        <w:rPr>
          <w:rFonts w:ascii="Times New Roman" w:eastAsia="Times New Roman" w:hAnsi="Times New Roman" w:cs="Times New Roman"/>
          <w:b/>
          <w:bCs/>
          <w:color w:val="000000"/>
          <w:sz w:val="28"/>
          <w:szCs w:val="28"/>
          <w:lang w:eastAsia="ru-RU"/>
        </w:rPr>
        <w:t xml:space="preserve">ПРАВИЛА БЛАГОУСТРОЙСТВА ТЕРРИТОРИИ </w:t>
      </w:r>
    </w:p>
    <w:p w:rsidR="00EA0F6C" w:rsidRDefault="00F911AB">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w:t>
      </w:r>
      <w:r w:rsidR="00735281">
        <w:rPr>
          <w:rFonts w:ascii="Times New Roman" w:eastAsia="Times New Roman" w:hAnsi="Times New Roman" w:cs="Times New Roman"/>
          <w:b/>
          <w:bCs/>
          <w:color w:val="000000"/>
          <w:sz w:val="28"/>
          <w:szCs w:val="28"/>
          <w:lang w:eastAsia="ru-RU"/>
        </w:rPr>
        <w:t>ИСЕЛЕВСКОГО СЕЛЬСКОГО ПОСЕЛЕНИЯ</w:t>
      </w:r>
    </w:p>
    <w:p w:rsidR="00EA0F6C" w:rsidRDefault="00EA0F6C">
      <w:pPr>
        <w:spacing w:after="0" w:line="240" w:lineRule="auto"/>
        <w:rPr>
          <w:rFonts w:ascii="Times New Roman" w:eastAsia="Times New Roman" w:hAnsi="Times New Roman" w:cs="Times New Roman"/>
          <w:i/>
          <w:iCs/>
          <w:color w:val="000000"/>
          <w:sz w:val="24"/>
          <w:szCs w:val="24"/>
          <w:lang w:eastAsia="ru-RU"/>
        </w:rPr>
      </w:pPr>
      <w:bookmarkStart w:id="1" w:name="_Hlk101512676"/>
      <w:bookmarkEnd w:id="1"/>
    </w:p>
    <w:p w:rsidR="00EA0F6C" w:rsidRDefault="00F911AB">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1. Предмет регулирования настоящих Правил</w:t>
      </w:r>
      <w:bookmarkStart w:id="2" w:name="1"/>
      <w:bookmarkEnd w:id="2"/>
    </w:p>
    <w:p w:rsidR="00EA0F6C" w:rsidRDefault="00F911AB">
      <w:pPr>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1.1. Правила благоустройства территории </w:t>
      </w:r>
      <w:bookmarkStart w:id="3" w:name="_Hlk101519067"/>
      <w:r>
        <w:rPr>
          <w:rFonts w:ascii="Times New Roman" w:eastAsia="Times New Roman" w:hAnsi="Times New Roman" w:cs="Times New Roman"/>
          <w:color w:val="000000"/>
          <w:sz w:val="28"/>
          <w:szCs w:val="28"/>
          <w:lang w:eastAsia="ru-RU"/>
        </w:rPr>
        <w:t>К</w:t>
      </w:r>
      <w:bookmarkEnd w:id="3"/>
      <w:r w:rsidR="00573102">
        <w:rPr>
          <w:rFonts w:ascii="Times New Roman" w:eastAsia="Times New Roman" w:hAnsi="Times New Roman" w:cs="Times New Roman"/>
          <w:color w:val="000000"/>
          <w:sz w:val="28"/>
          <w:szCs w:val="28"/>
          <w:lang w:eastAsia="ru-RU"/>
        </w:rPr>
        <w:t>иселевского сельского</w:t>
      </w:r>
      <w:r>
        <w:rPr>
          <w:rFonts w:ascii="Times New Roman" w:eastAsia="Times New Roman" w:hAnsi="Times New Roman" w:cs="Times New Roman"/>
          <w:color w:val="000000"/>
          <w:sz w:val="28"/>
          <w:szCs w:val="28"/>
          <w:lang w:eastAsia="ru-RU"/>
        </w:rPr>
        <w:t xml:space="preserve"> поселения</w:t>
      </w:r>
      <w:r>
        <w:rPr>
          <w:rFonts w:ascii="Times New Roman" w:eastAsia="Times New Roman" w:hAnsi="Times New Roman" w:cs="Times New Roman"/>
          <w:color w:val="000000"/>
          <w:sz w:val="28"/>
          <w:szCs w:val="28"/>
          <w:lang w:eastAsia="ar-SA"/>
        </w:rPr>
        <w:t xml:space="preserve">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color w:val="000000"/>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ar-SA"/>
        </w:rPr>
        <w:t xml:space="preserve">1.3. </w:t>
      </w:r>
      <w:bookmarkStart w:id="4" w:name="3"/>
      <w:bookmarkEnd w:id="4"/>
      <w:r>
        <w:rPr>
          <w:rFonts w:ascii="Times New Roman" w:eastAsia="Times New Roman" w:hAnsi="Times New Roman" w:cs="Times New Roman"/>
          <w:color w:val="000000"/>
          <w:sz w:val="28"/>
          <w:szCs w:val="28"/>
          <w:lang w:eastAsia="ru-RU"/>
        </w:rPr>
        <w:t>В настоящих Правилах используются следующие основные понятия: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A0F6C" w:rsidRPr="001920EB" w:rsidRDefault="00F911AB" w:rsidP="001920EB">
      <w:pPr>
        <w:suppressAutoHyphens w:val="0"/>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w:t>
      </w:r>
      <w:r>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ный участок образован, и границы которой определены Правилами в соответс</w:t>
      </w:r>
      <w:r>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вии с порядком, установленным Законом</w:t>
      </w:r>
      <w:r w:rsidR="00573102" w:rsidRPr="004848FC">
        <w:rPr>
          <w:rFonts w:ascii="Times New Roman" w:eastAsia="Times New Roman" w:hAnsi="Times New Roman" w:cs="Times New Roman"/>
          <w:color w:val="000000"/>
          <w:sz w:val="28"/>
          <w:szCs w:val="28"/>
          <w:lang w:eastAsia="ru-RU"/>
        </w:rPr>
        <w:t>;</w:t>
      </w:r>
      <w:r w:rsidRPr="004848FC">
        <w:rPr>
          <w:rFonts w:ascii="Times New Roman" w:eastAsia="Times New Roman" w:hAnsi="Times New Roman" w:cs="Times New Roman"/>
          <w:color w:val="000000"/>
          <w:sz w:val="28"/>
          <w:szCs w:val="28"/>
          <w:lang w:eastAsia="ru-RU"/>
        </w:rPr>
        <w:t xml:space="preserve"> </w:t>
      </w:r>
      <w:r w:rsidR="001920EB" w:rsidRPr="004848FC">
        <w:rPr>
          <w:rFonts w:ascii="Times New Roman" w:hAnsi="Times New Roman" w:cs="Times New Roman"/>
          <w:color w:val="000000"/>
          <w:sz w:val="28"/>
          <w:szCs w:val="28"/>
        </w:rPr>
        <w:t xml:space="preserve">"Об </w:t>
      </w:r>
      <w:r w:rsidR="001920EB" w:rsidRPr="004848FC">
        <w:rPr>
          <w:rFonts w:ascii="Times New Roman" w:hAnsi="Times New Roman" w:cs="Times New Roman"/>
          <w:color w:val="0000FF"/>
          <w:sz w:val="28"/>
          <w:szCs w:val="28"/>
        </w:rPr>
        <w:t xml:space="preserve">общих </w:t>
      </w:r>
      <w:r w:rsidR="001920EB" w:rsidRPr="004848FC">
        <w:rPr>
          <w:rFonts w:ascii="Times New Roman" w:hAnsi="Times New Roman" w:cs="Times New Roman"/>
          <w:color w:val="000000"/>
          <w:sz w:val="28"/>
          <w:szCs w:val="28"/>
        </w:rPr>
        <w:t>принципах организации м</w:t>
      </w:r>
      <w:r w:rsidR="001920EB" w:rsidRPr="004848FC">
        <w:rPr>
          <w:rFonts w:ascii="Times New Roman" w:hAnsi="Times New Roman" w:cs="Times New Roman"/>
          <w:color w:val="000000"/>
          <w:sz w:val="28"/>
          <w:szCs w:val="28"/>
        </w:rPr>
        <w:t>е</w:t>
      </w:r>
      <w:r w:rsidR="001920EB" w:rsidRPr="004848FC">
        <w:rPr>
          <w:rFonts w:ascii="Times New Roman" w:hAnsi="Times New Roman" w:cs="Times New Roman"/>
          <w:color w:val="000000"/>
          <w:sz w:val="28"/>
          <w:szCs w:val="28"/>
        </w:rPr>
        <w:t xml:space="preserve">стного самоуправления в Российской Федерации", "Об </w:t>
      </w:r>
      <w:r w:rsidR="001920EB" w:rsidRPr="004848FC">
        <w:rPr>
          <w:rFonts w:ascii="Times New Roman" w:hAnsi="Times New Roman" w:cs="Times New Roman"/>
          <w:color w:val="0000FF"/>
          <w:sz w:val="28"/>
          <w:szCs w:val="28"/>
        </w:rPr>
        <w:t xml:space="preserve">охране </w:t>
      </w:r>
      <w:r w:rsidR="001920EB" w:rsidRPr="004848FC">
        <w:rPr>
          <w:rFonts w:ascii="Times New Roman" w:hAnsi="Times New Roman" w:cs="Times New Roman"/>
          <w:color w:val="000000"/>
          <w:sz w:val="28"/>
          <w:szCs w:val="28"/>
        </w:rPr>
        <w:t>окружающей ср</w:t>
      </w:r>
      <w:r w:rsidR="001920EB" w:rsidRPr="004848FC">
        <w:rPr>
          <w:rFonts w:ascii="Times New Roman" w:hAnsi="Times New Roman" w:cs="Times New Roman"/>
          <w:color w:val="000000"/>
          <w:sz w:val="28"/>
          <w:szCs w:val="28"/>
        </w:rPr>
        <w:t>е</w:t>
      </w:r>
      <w:r w:rsidR="001920EB" w:rsidRPr="004848FC">
        <w:rPr>
          <w:rFonts w:ascii="Times New Roman" w:hAnsi="Times New Roman" w:cs="Times New Roman"/>
          <w:color w:val="000000"/>
          <w:sz w:val="28"/>
          <w:szCs w:val="28"/>
        </w:rPr>
        <w:t xml:space="preserve">ды", "Об автомобильных </w:t>
      </w:r>
      <w:r w:rsidR="001920EB" w:rsidRPr="004848FC">
        <w:rPr>
          <w:rFonts w:ascii="Times New Roman" w:hAnsi="Times New Roman" w:cs="Times New Roman"/>
          <w:color w:val="0000FF"/>
          <w:sz w:val="28"/>
          <w:szCs w:val="28"/>
        </w:rPr>
        <w:t xml:space="preserve">дорогах </w:t>
      </w:r>
      <w:r w:rsidR="001920EB" w:rsidRPr="004848FC">
        <w:rPr>
          <w:rFonts w:ascii="Times New Roman" w:hAnsi="Times New Roman" w:cs="Times New Roman"/>
          <w:color w:val="000000"/>
          <w:sz w:val="28"/>
          <w:szCs w:val="28"/>
        </w:rPr>
        <w:t>и о дорожной деятельности в Российской Фед</w:t>
      </w:r>
      <w:r w:rsidR="001920EB" w:rsidRPr="004848FC">
        <w:rPr>
          <w:rFonts w:ascii="Times New Roman" w:hAnsi="Times New Roman" w:cs="Times New Roman"/>
          <w:color w:val="000000"/>
          <w:sz w:val="28"/>
          <w:szCs w:val="28"/>
        </w:rPr>
        <w:t>е</w:t>
      </w:r>
      <w:r w:rsidR="001920EB" w:rsidRPr="004848FC">
        <w:rPr>
          <w:rFonts w:ascii="Times New Roman" w:hAnsi="Times New Roman" w:cs="Times New Roman"/>
          <w:color w:val="000000"/>
          <w:sz w:val="28"/>
          <w:szCs w:val="28"/>
        </w:rPr>
        <w:t xml:space="preserve">рации и о внесении изменений в отдельные законодательные акты Российской Федерации", "Об </w:t>
      </w:r>
      <w:r w:rsidR="001920EB" w:rsidRPr="004848FC">
        <w:rPr>
          <w:rFonts w:ascii="Times New Roman" w:hAnsi="Times New Roman" w:cs="Times New Roman"/>
          <w:color w:val="0000FF"/>
          <w:sz w:val="28"/>
          <w:szCs w:val="28"/>
        </w:rPr>
        <w:t xml:space="preserve">отходах </w:t>
      </w:r>
      <w:r w:rsidR="001920EB" w:rsidRPr="004848FC">
        <w:rPr>
          <w:rFonts w:ascii="Times New Roman" w:hAnsi="Times New Roman" w:cs="Times New Roman"/>
          <w:color w:val="000000"/>
          <w:sz w:val="28"/>
          <w:szCs w:val="28"/>
        </w:rPr>
        <w:t xml:space="preserve">производства и потребления", Градостроительного </w:t>
      </w:r>
      <w:r w:rsidR="001920EB" w:rsidRPr="004848FC">
        <w:rPr>
          <w:rFonts w:ascii="Times New Roman" w:hAnsi="Times New Roman" w:cs="Times New Roman"/>
          <w:color w:val="0000FF"/>
          <w:sz w:val="28"/>
          <w:szCs w:val="28"/>
        </w:rPr>
        <w:t>к</w:t>
      </w:r>
      <w:r w:rsidR="001920EB" w:rsidRPr="004848FC">
        <w:rPr>
          <w:rFonts w:ascii="Times New Roman" w:hAnsi="Times New Roman" w:cs="Times New Roman"/>
          <w:color w:val="0000FF"/>
          <w:sz w:val="28"/>
          <w:szCs w:val="28"/>
        </w:rPr>
        <w:t>о</w:t>
      </w:r>
      <w:r w:rsidR="001920EB" w:rsidRPr="004848FC">
        <w:rPr>
          <w:rFonts w:ascii="Times New Roman" w:hAnsi="Times New Roman" w:cs="Times New Roman"/>
          <w:color w:val="0000FF"/>
          <w:sz w:val="28"/>
          <w:szCs w:val="28"/>
        </w:rPr>
        <w:t xml:space="preserve">декса </w:t>
      </w:r>
      <w:r w:rsidR="001920EB" w:rsidRPr="004848FC">
        <w:rPr>
          <w:rFonts w:ascii="Times New Roman" w:hAnsi="Times New Roman" w:cs="Times New Roman"/>
          <w:color w:val="000000"/>
          <w:sz w:val="28"/>
          <w:szCs w:val="28"/>
        </w:rPr>
        <w:t xml:space="preserve">РФ, Жилищного </w:t>
      </w:r>
      <w:r w:rsidR="001920EB" w:rsidRPr="004848FC">
        <w:rPr>
          <w:rFonts w:ascii="Times New Roman" w:hAnsi="Times New Roman" w:cs="Times New Roman"/>
          <w:color w:val="0000FF"/>
          <w:sz w:val="28"/>
          <w:szCs w:val="28"/>
        </w:rPr>
        <w:t xml:space="preserve">кодекса </w:t>
      </w:r>
      <w:r w:rsidR="001920EB" w:rsidRPr="004848FC">
        <w:rPr>
          <w:rFonts w:ascii="Times New Roman" w:hAnsi="Times New Roman" w:cs="Times New Roman"/>
          <w:color w:val="000000"/>
          <w:sz w:val="28"/>
          <w:szCs w:val="28"/>
        </w:rPr>
        <w:t xml:space="preserve">РФ, Земельного </w:t>
      </w:r>
      <w:r w:rsidR="001920EB" w:rsidRPr="004848FC">
        <w:rPr>
          <w:rFonts w:ascii="Times New Roman" w:hAnsi="Times New Roman" w:cs="Times New Roman"/>
          <w:color w:val="0000FF"/>
          <w:sz w:val="28"/>
          <w:szCs w:val="28"/>
        </w:rPr>
        <w:t xml:space="preserve">кодекса </w:t>
      </w:r>
      <w:r w:rsidR="001920EB" w:rsidRPr="004848FC">
        <w:rPr>
          <w:rFonts w:ascii="Times New Roman" w:hAnsi="Times New Roman" w:cs="Times New Roman"/>
          <w:color w:val="000000"/>
          <w:sz w:val="28"/>
          <w:szCs w:val="28"/>
        </w:rPr>
        <w:t>РФ, регламентирующих основные принципы содержания, благоустройства, организации очистки и уборки территории города, Законом Ростовской области от 26.07.2018 № 1426-ЗС «О п</w:t>
      </w:r>
      <w:r w:rsidR="001920EB" w:rsidRPr="004848FC">
        <w:rPr>
          <w:rFonts w:ascii="Times New Roman" w:hAnsi="Times New Roman" w:cs="Times New Roman"/>
          <w:color w:val="000000"/>
          <w:sz w:val="28"/>
          <w:szCs w:val="28"/>
        </w:rPr>
        <w:t>о</w:t>
      </w:r>
      <w:r w:rsidR="001920EB" w:rsidRPr="004848FC">
        <w:rPr>
          <w:rFonts w:ascii="Times New Roman" w:hAnsi="Times New Roman" w:cs="Times New Roman"/>
          <w:color w:val="000000"/>
          <w:sz w:val="28"/>
          <w:szCs w:val="28"/>
        </w:rPr>
        <w:lastRenderedPageBreak/>
        <w:t>рядке определения правилами благоустройства территорий муниципальных обр</w:t>
      </w:r>
      <w:r w:rsidR="001920EB" w:rsidRPr="004848FC">
        <w:rPr>
          <w:rFonts w:ascii="Times New Roman" w:hAnsi="Times New Roman" w:cs="Times New Roman"/>
          <w:color w:val="000000"/>
          <w:sz w:val="28"/>
          <w:szCs w:val="28"/>
        </w:rPr>
        <w:t>а</w:t>
      </w:r>
      <w:r w:rsidR="001920EB" w:rsidRPr="004848FC">
        <w:rPr>
          <w:rFonts w:ascii="Times New Roman" w:hAnsi="Times New Roman" w:cs="Times New Roman"/>
          <w:color w:val="000000"/>
          <w:sz w:val="28"/>
          <w:szCs w:val="28"/>
        </w:rPr>
        <w:t xml:space="preserve">зований прилегающих территорий», </w:t>
      </w:r>
      <w:r w:rsidR="001920EB" w:rsidRPr="004848FC">
        <w:rPr>
          <w:rFonts w:ascii="Times New Roman" w:hAnsi="Times New Roman" w:cs="Times New Roman"/>
          <w:color w:val="0000FF"/>
          <w:sz w:val="28"/>
          <w:szCs w:val="28"/>
        </w:rPr>
        <w:t xml:space="preserve">Законом </w:t>
      </w:r>
      <w:r w:rsidR="001920EB" w:rsidRPr="004848FC">
        <w:rPr>
          <w:rFonts w:ascii="Times New Roman" w:hAnsi="Times New Roman" w:cs="Times New Roman"/>
          <w:color w:val="000000"/>
          <w:sz w:val="28"/>
          <w:szCs w:val="28"/>
        </w:rPr>
        <w:t>Ростовской области от 25.10.2002 N 273-3С "Об административных правонарушениях и настоящими Правилами;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уполномоченный орган – </w:t>
      </w:r>
      <w:r w:rsidRPr="00573102">
        <w:rPr>
          <w:rFonts w:ascii="Times New Roman" w:eastAsia="Times New Roman" w:hAnsi="Times New Roman" w:cs="Times New Roman"/>
          <w:color w:val="000000" w:themeColor="text1"/>
          <w:sz w:val="28"/>
          <w:szCs w:val="28"/>
          <w:lang w:eastAsia="ru-RU"/>
        </w:rPr>
        <w:t>Администрация К</w:t>
      </w:r>
      <w:r w:rsidR="00573102" w:rsidRPr="00573102">
        <w:rPr>
          <w:rFonts w:ascii="Times New Roman" w:eastAsia="Times New Roman" w:hAnsi="Times New Roman" w:cs="Times New Roman"/>
          <w:color w:val="000000" w:themeColor="text1"/>
          <w:sz w:val="28"/>
          <w:szCs w:val="28"/>
          <w:lang w:eastAsia="ru-RU"/>
        </w:rPr>
        <w:t xml:space="preserve">иселевского сельского </w:t>
      </w:r>
      <w:r w:rsidRPr="00573102">
        <w:rPr>
          <w:rFonts w:ascii="Times New Roman" w:eastAsia="Times New Roman" w:hAnsi="Times New Roman" w:cs="Times New Roman"/>
          <w:color w:val="000000" w:themeColor="text1"/>
          <w:sz w:val="28"/>
          <w:szCs w:val="28"/>
          <w:lang w:eastAsia="ru-RU"/>
        </w:rPr>
        <w:t xml:space="preserve"> поселения;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Настоящие Правила не распространяются на отношения, связанные: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 размещением и эксплуатацией объектов наружной рекламы и информации.</w:t>
      </w:r>
    </w:p>
    <w:p w:rsidR="00EA0F6C" w:rsidRDefault="00F911AB">
      <w:pPr>
        <w:spacing w:after="0"/>
        <w:rPr>
          <w:rFonts w:ascii="Tinos" w:hAnsi="Tinos"/>
          <w:color w:val="000000"/>
          <w:sz w:val="28"/>
          <w:szCs w:val="28"/>
        </w:rPr>
      </w:pPr>
      <w:r>
        <w:rPr>
          <w:rFonts w:ascii="Tinos" w:hAnsi="Tinos"/>
          <w:b/>
          <w:bCs/>
          <w:color w:val="000000"/>
          <w:sz w:val="28"/>
          <w:szCs w:val="28"/>
        </w:rPr>
        <w:t>Основные понятия:</w:t>
      </w:r>
    </w:p>
    <w:p w:rsidR="001920EB" w:rsidRDefault="001920EB" w:rsidP="001920EB">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
    <w:p w:rsidR="00EA0F6C" w:rsidRDefault="001920EB" w:rsidP="001920EB">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Объекты благоустройства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EA0F6C" w:rsidRDefault="001920EB" w:rsidP="004848FC">
      <w:pPr>
        <w:spacing w:after="0"/>
        <w:jc w:val="both"/>
        <w:rPr>
          <w:rFonts w:ascii="Tinos" w:hAnsi="Tinos"/>
          <w:color w:val="000000"/>
          <w:sz w:val="28"/>
          <w:szCs w:val="28"/>
        </w:rPr>
      </w:pPr>
      <w:r>
        <w:rPr>
          <w:rFonts w:ascii="Tinos" w:hAnsi="Tinos"/>
          <w:color w:val="000000"/>
          <w:sz w:val="28"/>
          <w:szCs w:val="28"/>
        </w:rPr>
        <w:lastRenderedPageBreak/>
        <w:t xml:space="preserve">   </w:t>
      </w:r>
      <w:r w:rsidR="00F911AB">
        <w:rPr>
          <w:rFonts w:ascii="Tinos" w:hAnsi="Tinos"/>
          <w:color w:val="000000"/>
          <w:sz w:val="28"/>
          <w:szCs w:val="28"/>
        </w:rPr>
        <w:t xml:space="preserve">Газон - участок земли с искусственно созданным травяным покровом. </w:t>
      </w:r>
    </w:p>
    <w:p w:rsidR="00EA0F6C" w:rsidRDefault="001920EB" w:rsidP="004848FC">
      <w:pPr>
        <w:spacing w:after="0"/>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Дерево - многолетнее растение с чётко выраженным стволом, несущими боковыми ветвями и верхушечным побегом.  </w:t>
      </w:r>
    </w:p>
    <w:p w:rsidR="00EA0F6C" w:rsidRDefault="001920EB" w:rsidP="001920EB">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EA0F6C" w:rsidRDefault="001920EB" w:rsidP="001920EB">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Зелёные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EA0F6C" w:rsidRDefault="001920EB" w:rsidP="001920EB">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Кустарник – многолетнее растение, ветвящееся у самой поверхности почвы и не имеющее во взрослом состоянии главного ствола.</w:t>
      </w:r>
    </w:p>
    <w:p w:rsidR="00EA0F6C" w:rsidRDefault="001920EB" w:rsidP="001920EB">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Аварийно опасные деревья – деревья, представляющее опасность для жизни, здоровья граждан, имущества и создающие аварийно опасные ситуации.</w:t>
      </w:r>
    </w:p>
    <w:p w:rsidR="00EA0F6C" w:rsidRDefault="001920EB"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Озелененные территории – территории общего пользования, на которых расположены зеленые насаждения, включая зоны рекреации и зеленых, определяемые в соответствии с Правилами зельмепользования и застройки на территории К</w:t>
      </w:r>
      <w:r>
        <w:rPr>
          <w:rFonts w:ascii="Tinos" w:hAnsi="Tinos"/>
          <w:color w:val="000000"/>
          <w:sz w:val="28"/>
          <w:szCs w:val="28"/>
        </w:rPr>
        <w:t>иселевского сельского поселения.</w:t>
      </w:r>
    </w:p>
    <w:p w:rsidR="00EA0F6C" w:rsidRDefault="009B03A0" w:rsidP="009B03A0">
      <w:pPr>
        <w:spacing w:after="0"/>
        <w:jc w:val="both"/>
        <w:rPr>
          <w:rFonts w:ascii="Tinos" w:hAnsi="Tinos"/>
          <w:color w:val="000000"/>
          <w:sz w:val="28"/>
          <w:szCs w:val="28"/>
        </w:rPr>
      </w:pPr>
      <w:r w:rsidRPr="009B03A0">
        <w:rPr>
          <w:rFonts w:ascii="Tinos" w:hAnsi="Tinos"/>
          <w:color w:val="000000"/>
          <w:sz w:val="28"/>
          <w:szCs w:val="28"/>
        </w:rPr>
        <w:t xml:space="preserve">  </w:t>
      </w:r>
      <w:r>
        <w:rPr>
          <w:rFonts w:ascii="Tinos" w:hAnsi="Tinos"/>
          <w:color w:val="000000"/>
          <w:sz w:val="28"/>
          <w:szCs w:val="28"/>
        </w:rPr>
        <w:t xml:space="preserve">  </w:t>
      </w:r>
      <w:r w:rsidRPr="009B03A0">
        <w:rPr>
          <w:rFonts w:ascii="Tinos" w:hAnsi="Tinos"/>
          <w:color w:val="000000"/>
          <w:sz w:val="28"/>
          <w:szCs w:val="28"/>
        </w:rPr>
        <w:t xml:space="preserve"> </w:t>
      </w:r>
      <w:r w:rsidR="00F911AB" w:rsidRPr="009B03A0">
        <w:rPr>
          <w:rFonts w:ascii="Tinos" w:hAnsi="Tinos"/>
          <w:color w:val="000000"/>
          <w:sz w:val="28"/>
          <w:szCs w:val="28"/>
        </w:rPr>
        <w:t xml:space="preserve">Место временного хранения отходов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9B03A0"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Разукомплектованное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w:t>
      </w:r>
      <w:r w:rsidR="00F911AB">
        <w:rPr>
          <w:rFonts w:ascii="Tinos" w:hAnsi="Tinos"/>
          <w:color w:val="000000"/>
          <w:sz w:val="28"/>
          <w:szCs w:val="28"/>
        </w:rPr>
        <w:lastRenderedPageBreak/>
        <w:t xml:space="preserve">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Внутриквартальный проезд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Знаки адресации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Контейнер - стандартная емкость для сбора ТКО. </w:t>
      </w:r>
    </w:p>
    <w:p w:rsidR="00EA0F6C" w:rsidRDefault="009B03A0" w:rsidP="009B03A0">
      <w:pPr>
        <w:spacing w:after="0"/>
        <w:jc w:val="both"/>
        <w:rPr>
          <w:rFonts w:ascii="Tinos" w:hAnsi="Tinos"/>
          <w:color w:val="000000"/>
          <w:sz w:val="28"/>
          <w:szCs w:val="28"/>
        </w:rPr>
      </w:pPr>
      <w:r>
        <w:rPr>
          <w:rFonts w:ascii="Tinos" w:hAnsi="Tinos"/>
          <w:color w:val="000000"/>
          <w:sz w:val="28"/>
          <w:szCs w:val="28"/>
          <w:highlight w:val="white"/>
        </w:rPr>
        <w:t xml:space="preserve">   </w:t>
      </w:r>
      <w:r w:rsidR="00F911AB">
        <w:rPr>
          <w:rFonts w:ascii="Tinos" w:hAnsi="Tinos"/>
          <w:color w:val="000000"/>
          <w:sz w:val="28"/>
          <w:szCs w:val="28"/>
          <w:highlight w:val="white"/>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Pr>
          <w:rFonts w:ascii="Tinos" w:hAnsi="Tinos"/>
          <w:color w:val="000000"/>
          <w:sz w:val="28"/>
          <w:szCs w:val="28"/>
        </w:rPr>
        <w:t>.</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Пляж - земельный участок, прилегающий к водному объекту и обустроенный для организованного отдыха населения, в том числе купания людей. </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w:t>
      </w:r>
      <w:r>
        <w:rPr>
          <w:rFonts w:ascii="Tinos" w:hAnsi="Tinos"/>
          <w:color w:val="000000"/>
          <w:sz w:val="28"/>
          <w:szCs w:val="28"/>
        </w:rPr>
        <w:t>становленным настоящим Законом.</w:t>
      </w:r>
    </w:p>
    <w:p w:rsidR="00EA0F6C" w:rsidRDefault="009B03A0"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w:t>
      </w:r>
      <w:r>
        <w:rPr>
          <w:rFonts w:ascii="Tinos" w:hAnsi="Tinos"/>
          <w:color w:val="000000"/>
          <w:sz w:val="28"/>
          <w:szCs w:val="28"/>
        </w:rPr>
        <w:t>в общего пользования, скверы).</w:t>
      </w:r>
    </w:p>
    <w:p w:rsidR="00EA0F6C" w:rsidRDefault="009B03A0"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Границы прилегающей территории </w:t>
      </w:r>
      <w:r>
        <w:rPr>
          <w:rFonts w:ascii="Tinos" w:hAnsi="Tinos"/>
          <w:color w:val="000000"/>
          <w:sz w:val="28"/>
          <w:szCs w:val="28"/>
        </w:rPr>
        <w:t xml:space="preserve">- предел прилегающей территории.                   </w:t>
      </w:r>
      <w:r w:rsidR="00F911AB">
        <w:rPr>
          <w:rFonts w:ascii="Tinos" w:hAnsi="Tinos"/>
          <w:color w:val="000000"/>
          <w:sz w:val="28"/>
          <w:szCs w:val="28"/>
        </w:rPr>
        <w:t xml:space="preserve">                                                                                                                             </w:t>
      </w:r>
      <w:r>
        <w:rPr>
          <w:rFonts w:ascii="Tinos" w:hAnsi="Tinos"/>
          <w:color w:val="000000"/>
          <w:sz w:val="28"/>
          <w:szCs w:val="28"/>
        </w:rPr>
        <w:t xml:space="preserve">             </w:t>
      </w:r>
      <w:r w:rsidR="009C5CFD">
        <w:rPr>
          <w:rFonts w:ascii="Tinos" w:hAnsi="Tinos"/>
          <w:color w:val="000000"/>
          <w:sz w:val="28"/>
          <w:szCs w:val="28"/>
        </w:rPr>
        <w:t xml:space="preserve">               </w:t>
      </w:r>
      <w:r w:rsidR="00F911AB">
        <w:rPr>
          <w:rFonts w:ascii="Tinos" w:hAnsi="Tinos"/>
          <w:color w:val="000000"/>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w:t>
      </w:r>
      <w:r w:rsidR="009C5CFD">
        <w:rPr>
          <w:rFonts w:ascii="Tinos" w:hAnsi="Tinos"/>
          <w:color w:val="000000"/>
          <w:sz w:val="28"/>
          <w:szCs w:val="28"/>
        </w:rPr>
        <w:t>ть являющаяся их общей границей.</w:t>
      </w:r>
      <w:r w:rsidR="00F911AB">
        <w:rPr>
          <w:rFonts w:ascii="Tinos" w:hAnsi="Tinos"/>
          <w:color w:val="000000"/>
          <w:sz w:val="28"/>
          <w:szCs w:val="28"/>
        </w:rPr>
        <w:t xml:space="preserve"> </w:t>
      </w:r>
    </w:p>
    <w:p w:rsidR="00EA0F6C" w:rsidRDefault="009C5CFD"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w:t>
      </w:r>
      <w:r w:rsidR="00F911AB">
        <w:rPr>
          <w:rFonts w:ascii="Tinos" w:hAnsi="Tinos"/>
          <w:color w:val="000000"/>
          <w:sz w:val="28"/>
          <w:szCs w:val="28"/>
        </w:rPr>
        <w:lastRenderedPageBreak/>
        <w:t xml:space="preserve">земельному участку, в отношении которых установлены границы прилегающем территории, то есть не являющаяся, их общей границей. </w:t>
      </w:r>
    </w:p>
    <w:p w:rsidR="00EA0F6C" w:rsidRDefault="009C5CFD" w:rsidP="009C5CFD">
      <w:pPr>
        <w:spacing w:after="0"/>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EA0F6C" w:rsidRDefault="009C5CFD"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EA0F6C" w:rsidRDefault="009C5CFD" w:rsidP="009C5CFD">
      <w:pPr>
        <w:spacing w:after="0"/>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w:t>
      </w:r>
      <w:r>
        <w:rPr>
          <w:rFonts w:ascii="Tinos" w:hAnsi="Tinos"/>
          <w:color w:val="000000"/>
          <w:sz w:val="28"/>
          <w:szCs w:val="28"/>
        </w:rPr>
        <w:t>одные потребительские свойства.</w:t>
      </w:r>
    </w:p>
    <w:p w:rsidR="00EA0F6C" w:rsidRDefault="009C5CFD" w:rsidP="009C5CFD">
      <w:pPr>
        <w:spacing w:after="0"/>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Санитарная очистка территории - очистка территории, сбор, вывоз, сортировка и утилизация (захоронение) твердых бытовых отходов и крупногабаритного мусора.</w:t>
      </w:r>
      <w:r>
        <w:rPr>
          <w:rFonts w:ascii="Tinos" w:hAnsi="Tinos"/>
          <w:color w:val="000000"/>
          <w:sz w:val="28"/>
          <w:szCs w:val="28"/>
        </w:rPr>
        <w:t xml:space="preserve">        </w:t>
      </w:r>
      <w:r w:rsidR="00F911AB">
        <w:rPr>
          <w:rFonts w:ascii="Tinos" w:hAnsi="Tinos"/>
          <w:color w:val="000000"/>
          <w:sz w:val="28"/>
          <w:szCs w:val="28"/>
        </w:rPr>
        <w:t xml:space="preserve">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EA0F6C" w:rsidRDefault="009C5CFD"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Сбор крупногабаритного мусора </w:t>
      </w:r>
      <w:r>
        <w:rPr>
          <w:rFonts w:ascii="Tinos" w:hAnsi="Tinos"/>
          <w:color w:val="000000"/>
          <w:sz w:val="28"/>
          <w:szCs w:val="28"/>
        </w:rPr>
        <w:t>- загрузка в бункеры накопители к</w:t>
      </w:r>
      <w:r w:rsidR="00F911AB">
        <w:rPr>
          <w:rFonts w:ascii="Tinos" w:hAnsi="Tinos"/>
          <w:color w:val="000000"/>
          <w:sz w:val="28"/>
          <w:szCs w:val="28"/>
        </w:rPr>
        <w:t xml:space="preserve">рупногабаритного мусора, собранного с территории дворниками и рабочими. </w:t>
      </w:r>
    </w:p>
    <w:p w:rsidR="00EA0F6C" w:rsidRDefault="009C5CFD"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Сбор твердых коммунальных отходов - комплекс мероприятий, связанных с очисткой мусорокамер, заполнением контейнеров и зачисткой контейнерных площадок. </w:t>
      </w:r>
    </w:p>
    <w:p w:rsidR="00EA0F6C" w:rsidRDefault="009C5CFD"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EA0F6C" w:rsidRDefault="009C5CFD"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Вывоз твердых коммунальных отходов (далее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 </w:t>
      </w:r>
    </w:p>
    <w:p w:rsidR="00EA0F6C" w:rsidRDefault="009C5CFD" w:rsidP="004848FC">
      <w:pPr>
        <w:spacing w:after="0"/>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Навал мусора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9C5CFD" w:rsidRDefault="009C5CFD" w:rsidP="004848FC">
      <w:pPr>
        <w:spacing w:after="0"/>
        <w:jc w:val="both"/>
        <w:rPr>
          <w:rFonts w:ascii="Tinos" w:hAnsi="Tinos"/>
          <w:color w:val="000000"/>
          <w:sz w:val="28"/>
          <w:szCs w:val="28"/>
        </w:rPr>
      </w:pPr>
      <w:r>
        <w:rPr>
          <w:rFonts w:ascii="Tinos" w:hAnsi="Tinos"/>
          <w:color w:val="000000"/>
          <w:sz w:val="28"/>
          <w:szCs w:val="28"/>
        </w:rPr>
        <w:lastRenderedPageBreak/>
        <w:t xml:space="preserve">   </w:t>
      </w:r>
      <w:r w:rsidR="00F911AB">
        <w:rPr>
          <w:rFonts w:ascii="Tinos" w:hAnsi="Tinos"/>
          <w:color w:val="000000"/>
          <w:sz w:val="28"/>
          <w:szCs w:val="28"/>
        </w:rPr>
        <w:t xml:space="preserve">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p>
    <w:p w:rsidR="00EA0F6C" w:rsidRDefault="009C5CFD" w:rsidP="009C5CFD">
      <w:pPr>
        <w:spacing w:after="0"/>
        <w:jc w:val="both"/>
        <w:rPr>
          <w:rFonts w:ascii="Tinos" w:hAnsi="Tinos"/>
          <w:color w:val="000000"/>
          <w:sz w:val="28"/>
          <w:szCs w:val="28"/>
        </w:rPr>
      </w:pPr>
      <w:r>
        <w:rPr>
          <w:rFonts w:ascii="Tinos" w:hAnsi="Tinos"/>
          <w:color w:val="000000"/>
          <w:sz w:val="28"/>
          <w:szCs w:val="28"/>
          <w:highlight w:val="white"/>
        </w:rPr>
        <w:t xml:space="preserve">   </w:t>
      </w:r>
      <w:r w:rsidR="00F911AB">
        <w:rPr>
          <w:rFonts w:ascii="Tinos" w:hAnsi="Tinos"/>
          <w:color w:val="000000"/>
          <w:sz w:val="28"/>
          <w:szCs w:val="28"/>
          <w:highlight w:val="white"/>
        </w:rPr>
        <w:t xml:space="preserve">Пакетированный вывоз - способ сбора, хранения и вывоза мусора в пластиковых пакетах. </w:t>
      </w:r>
    </w:p>
    <w:p w:rsidR="00EA0F6C" w:rsidRDefault="009C5CFD" w:rsidP="009C5CFD">
      <w:pPr>
        <w:spacing w:after="0"/>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9C5CFD" w:rsidRDefault="009C5CFD"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Сортировка ТКО -разделение отходов по видам для их дальнейшего использования.</w:t>
      </w:r>
    </w:p>
    <w:p w:rsidR="00EA0F6C" w:rsidRDefault="00F911AB" w:rsidP="009C5CFD">
      <w:pPr>
        <w:spacing w:after="0"/>
        <w:rPr>
          <w:rFonts w:ascii="Tinos" w:hAnsi="Tinos"/>
          <w:color w:val="000000"/>
          <w:sz w:val="28"/>
          <w:szCs w:val="28"/>
        </w:rPr>
      </w:pPr>
      <w:r>
        <w:rPr>
          <w:rFonts w:ascii="Tinos" w:hAnsi="Tinos"/>
          <w:color w:val="000000"/>
          <w:sz w:val="28"/>
          <w:szCs w:val="28"/>
        </w:rPr>
        <w:t xml:space="preserve"> </w:t>
      </w:r>
      <w:r w:rsidR="009C5CFD">
        <w:rPr>
          <w:rFonts w:ascii="Tinos" w:hAnsi="Tinos"/>
          <w:color w:val="000000"/>
          <w:sz w:val="28"/>
          <w:szCs w:val="28"/>
        </w:rPr>
        <w:t xml:space="preserve">  </w:t>
      </w:r>
      <w:r>
        <w:rPr>
          <w:rFonts w:ascii="Tinos" w:hAnsi="Tinos"/>
          <w:color w:val="000000"/>
          <w:sz w:val="28"/>
          <w:szCs w:val="28"/>
        </w:rPr>
        <w:t xml:space="preserve">Смет - пыль, опавшие листья, ветки и прочий мусор. </w:t>
      </w:r>
    </w:p>
    <w:p w:rsidR="00EA0F6C" w:rsidRDefault="009C5CFD"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EA0F6C" w:rsidRDefault="009C5CFD"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Контейнерная площадка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 </w:t>
      </w:r>
    </w:p>
    <w:p w:rsidR="00EA0F6C" w:rsidRDefault="009C5CFD"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Мусор - мелкие неоднородные сухие или влажные отходы либо отходы, владелец которых не установлен. </w:t>
      </w:r>
    </w:p>
    <w:p w:rsidR="00EA0F6C" w:rsidRDefault="009C5CFD"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EA0F6C" w:rsidRDefault="009C5CFD"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Складирование отходов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347EA0"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-продажи, мены, дарения или иной сделки об отчуждении отходов. </w:t>
      </w:r>
    </w:p>
    <w:p w:rsidR="00347EA0"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Малые архитектурные формы - объекты городского дизайна (фонтаны, декоративные бассейны, водопады, беседки, теневые навесы, перголы, подпорные </w:t>
      </w:r>
      <w:r w:rsidR="00F911AB">
        <w:rPr>
          <w:rFonts w:ascii="Tinos" w:hAnsi="Tinos"/>
          <w:color w:val="000000"/>
          <w:sz w:val="28"/>
          <w:szCs w:val="28"/>
        </w:rPr>
        <w:lastRenderedPageBreak/>
        <w:t xml:space="preserve">стенки, лестницы, кровли, парапеты, оборудование для игр детей и отдыха взрослого населения, урны, ограждения, садово-парковая мебель и тому подобное). </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Тротуар - элемент дороги, предназначенный для движения пешеходов и примыкающий к проезжей части или отделенный от нее газоном. </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Улица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Территория юридических и физических лиц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r>
        <w:rPr>
          <w:rFonts w:ascii="Tinos" w:hAnsi="Tinos"/>
          <w:color w:val="000000"/>
          <w:sz w:val="28"/>
          <w:szCs w:val="28"/>
        </w:rPr>
        <w:t>.</w:t>
      </w:r>
    </w:p>
    <w:p w:rsidR="00347EA0" w:rsidRDefault="00347EA0" w:rsidP="00347EA0">
      <w:pPr>
        <w:spacing w:after="0"/>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Маломобильные группы населения (далее - МГН) - люди, испытывающие затруднения при самостоятельном передвижении, получении услуги, необходимой информации. </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w:t>
      </w:r>
      <w:r>
        <w:rPr>
          <w:rFonts w:ascii="Tinos" w:hAnsi="Tinos"/>
          <w:color w:val="000000"/>
          <w:sz w:val="28"/>
          <w:szCs w:val="28"/>
        </w:rPr>
        <w:t>ом числе передвижное сооружение.</w:t>
      </w:r>
    </w:p>
    <w:p w:rsidR="00EA0F6C" w:rsidRDefault="00347EA0" w:rsidP="00347EA0">
      <w:pPr>
        <w:spacing w:after="0"/>
        <w:jc w:val="both"/>
        <w:rPr>
          <w:rFonts w:ascii="Tinos" w:hAnsi="Tinos"/>
          <w:color w:val="000000"/>
          <w:sz w:val="28"/>
          <w:szCs w:val="28"/>
        </w:rPr>
      </w:pPr>
      <w:r>
        <w:rPr>
          <w:rFonts w:ascii="Tinos" w:hAnsi="Tinos"/>
          <w:color w:val="000000"/>
          <w:sz w:val="28"/>
          <w:szCs w:val="28"/>
          <w:highlight w:val="white"/>
        </w:rPr>
        <w:t xml:space="preserve">   </w:t>
      </w:r>
      <w:r w:rsidR="00F911AB">
        <w:rPr>
          <w:rFonts w:ascii="Tinos" w:hAnsi="Tinos"/>
          <w:color w:val="000000"/>
          <w:sz w:val="28"/>
          <w:szCs w:val="28"/>
          <w:highlight w:val="white"/>
        </w:rPr>
        <w:t>Мобильный торговый объект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w:t>
      </w:r>
      <w:r>
        <w:rPr>
          <w:rFonts w:ascii="Tinos" w:hAnsi="Tinos"/>
          <w:color w:val="000000"/>
          <w:sz w:val="28"/>
          <w:szCs w:val="28"/>
          <w:highlight w:val="white"/>
        </w:rPr>
        <w:t>неры, автоприцепы, автоцистерны</w:t>
      </w:r>
      <w:r>
        <w:rPr>
          <w:rFonts w:ascii="Tinos" w:hAnsi="Tinos"/>
          <w:color w:val="000000"/>
          <w:sz w:val="28"/>
          <w:szCs w:val="28"/>
        </w:rPr>
        <w:t>.</w:t>
      </w:r>
    </w:p>
    <w:p w:rsidR="00EA0F6C" w:rsidRDefault="00347EA0" w:rsidP="00347EA0">
      <w:pPr>
        <w:spacing w:after="0"/>
        <w:jc w:val="both"/>
        <w:rPr>
          <w:rFonts w:ascii="Tinos" w:hAnsi="Tinos"/>
          <w:color w:val="000000"/>
          <w:sz w:val="28"/>
          <w:szCs w:val="28"/>
        </w:rPr>
      </w:pPr>
      <w:r>
        <w:rPr>
          <w:rFonts w:ascii="Tinos" w:hAnsi="Tinos"/>
          <w:color w:val="000000"/>
          <w:sz w:val="28"/>
          <w:szCs w:val="28"/>
          <w:highlight w:val="white"/>
        </w:rPr>
        <w:t xml:space="preserve">   </w:t>
      </w:r>
      <w:r w:rsidR="00F911AB">
        <w:rPr>
          <w:rFonts w:ascii="Tinos" w:hAnsi="Tinos"/>
          <w:color w:val="000000"/>
          <w:sz w:val="28"/>
          <w:szCs w:val="28"/>
          <w:highlight w:val="white"/>
        </w:rPr>
        <w:t xml:space="preserve">Объекты придорожного сервиса –  здания, строения, сооружения, иные объекты  предназначенные для обслуживания участников дорожного движения по пути </w:t>
      </w:r>
      <w:r w:rsidR="00F911AB">
        <w:rPr>
          <w:rFonts w:ascii="Tinos" w:hAnsi="Tinos"/>
          <w:color w:val="000000"/>
          <w:sz w:val="28"/>
          <w:szCs w:val="28"/>
          <w:highlight w:val="white"/>
        </w:rPr>
        <w:lastRenderedPageBreak/>
        <w:t>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EA0F6C" w:rsidRDefault="00347EA0" w:rsidP="00347EA0">
      <w:pPr>
        <w:spacing w:after="0"/>
        <w:jc w:val="both"/>
        <w:rPr>
          <w:rFonts w:ascii="Tinos" w:hAnsi="Tinos"/>
          <w:color w:val="000000"/>
          <w:sz w:val="28"/>
          <w:szCs w:val="28"/>
          <w:highlight w:val="white"/>
        </w:rPr>
      </w:pPr>
      <w:r>
        <w:rPr>
          <w:rFonts w:ascii="Tinos" w:hAnsi="Tinos"/>
          <w:color w:val="000000"/>
          <w:sz w:val="28"/>
          <w:szCs w:val="28"/>
          <w:highlight w:val="white"/>
        </w:rPr>
        <w:t xml:space="preserve">   </w:t>
      </w:r>
      <w:r w:rsidR="00F911AB">
        <w:rPr>
          <w:rFonts w:ascii="Tinos" w:hAnsi="Tinos"/>
          <w:color w:val="000000"/>
          <w:sz w:val="28"/>
          <w:szCs w:val="28"/>
          <w:highlight w:val="white"/>
        </w:rPr>
        <w:t>Дорожная карт</w:t>
      </w:r>
      <w:r w:rsidR="00F911AB">
        <w:rPr>
          <w:rFonts w:ascii="Tinos" w:eastAsia="Tahoma" w:hAnsi="Tinos" w:cs="Noto Sans Devanagari"/>
          <w:color w:val="000000"/>
          <w:sz w:val="28"/>
          <w:szCs w:val="28"/>
          <w:highlight w:val="white"/>
          <w:lang w:eastAsia="zh-CN" w:bidi="hi-IN"/>
        </w:rPr>
        <w:t>а</w:t>
      </w:r>
      <w:r w:rsidR="00F911AB">
        <w:rPr>
          <w:rFonts w:ascii="Tinos" w:hAnsi="Tinos"/>
          <w:color w:val="000000"/>
          <w:sz w:val="28"/>
          <w:szCs w:val="28"/>
          <w:highlight w:val="white"/>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p>
    <w:p w:rsidR="00EA0F6C" w:rsidRDefault="00347EA0" w:rsidP="00347EA0">
      <w:pPr>
        <w:spacing w:after="0"/>
        <w:jc w:val="both"/>
        <w:rPr>
          <w:rFonts w:ascii="Tinos" w:hAnsi="Tinos"/>
          <w:color w:val="000000"/>
          <w:sz w:val="28"/>
          <w:szCs w:val="28"/>
        </w:rPr>
      </w:pPr>
      <w:r>
        <w:rPr>
          <w:rFonts w:ascii="Tinos" w:hAnsi="Tinos"/>
          <w:color w:val="000000"/>
          <w:sz w:val="28"/>
          <w:szCs w:val="28"/>
          <w:highlight w:val="white"/>
        </w:rPr>
        <w:t xml:space="preserve">   </w:t>
      </w:r>
      <w:r w:rsidR="00F911AB">
        <w:rPr>
          <w:rFonts w:ascii="Tinos" w:hAnsi="Tinos"/>
          <w:color w:val="000000"/>
          <w:sz w:val="28"/>
          <w:szCs w:val="28"/>
          <w:highlight w:val="white"/>
        </w:rPr>
        <w:t>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Фасад здания - наружная лицевая сторона здания. Различают главный,</w:t>
      </w:r>
      <w:r>
        <w:rPr>
          <w:rFonts w:ascii="Tinos" w:hAnsi="Tinos"/>
          <w:color w:val="000000"/>
          <w:sz w:val="28"/>
          <w:szCs w:val="28"/>
        </w:rPr>
        <w:t xml:space="preserve"> </w:t>
      </w:r>
      <w:r w:rsidR="00F911AB">
        <w:rPr>
          <w:rFonts w:ascii="Tinos" w:hAnsi="Tinos"/>
          <w:color w:val="000000"/>
          <w:sz w:val="28"/>
          <w:szCs w:val="28"/>
        </w:rPr>
        <w:t>боковой, задний фасады, также уличный, дворовой или парковый. К элементам фасада (деталям фасада) относят несъемные части, такие как портик, портал,</w:t>
      </w:r>
      <w:r>
        <w:rPr>
          <w:rFonts w:ascii="Tinos" w:hAnsi="Tinos"/>
          <w:color w:val="000000"/>
          <w:sz w:val="28"/>
          <w:szCs w:val="28"/>
        </w:rPr>
        <w:t xml:space="preserve"> </w:t>
      </w:r>
      <w:r w:rsidR="00F911AB">
        <w:rPr>
          <w:rFonts w:ascii="Tinos" w:hAnsi="Tinos"/>
          <w:color w:val="000000"/>
          <w:sz w:val="28"/>
          <w:szCs w:val="28"/>
        </w:rPr>
        <w:t>прясло, коллонада, пилястра, кариатида, дверь, окно, фронтон.</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Вывеска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Информационная табличка -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EA0F6C" w:rsidRDefault="00347EA0" w:rsidP="00347EA0">
      <w:pPr>
        <w:spacing w:after="0"/>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Домашние животные, живущие под присмотром (далее — домашние животные), - животные, исторически прирученные и разводимые человеком,</w:t>
      </w:r>
      <w:r>
        <w:rPr>
          <w:rFonts w:ascii="Tinos" w:hAnsi="Tinos"/>
          <w:color w:val="000000"/>
          <w:sz w:val="28"/>
          <w:szCs w:val="28"/>
        </w:rPr>
        <w:t xml:space="preserve"> </w:t>
      </w:r>
      <w:r w:rsidR="00F911AB">
        <w:rPr>
          <w:rFonts w:ascii="Tinos" w:hAnsi="Tinos"/>
          <w:color w:val="000000"/>
          <w:sz w:val="28"/>
          <w:szCs w:val="28"/>
        </w:rPr>
        <w:t xml:space="preserve">находящиеся на содержании владельца в </w:t>
      </w:r>
      <w:r>
        <w:rPr>
          <w:rFonts w:ascii="Tinos" w:hAnsi="Tinos"/>
          <w:color w:val="000000"/>
          <w:sz w:val="28"/>
          <w:szCs w:val="28"/>
        </w:rPr>
        <w:t>жилище или служебных помещениях.</w:t>
      </w:r>
    </w:p>
    <w:p w:rsidR="00EA0F6C" w:rsidRDefault="00347EA0" w:rsidP="00347EA0">
      <w:pPr>
        <w:spacing w:after="0"/>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Животное без владельца - животное, которое не имеет владельца и</w:t>
      </w:r>
      <w:r>
        <w:rPr>
          <w:rFonts w:ascii="Tinos" w:hAnsi="Tinos"/>
          <w:color w:val="000000"/>
          <w:sz w:val="28"/>
          <w:szCs w:val="28"/>
        </w:rPr>
        <w:t>ли владелец которого неизвестен.</w:t>
      </w:r>
    </w:p>
    <w:p w:rsidR="00347EA0"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Содержание домашнего животного -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4848FC" w:rsidRPr="00347EA0" w:rsidRDefault="004848FC" w:rsidP="00347EA0">
      <w:pPr>
        <w:spacing w:after="0"/>
        <w:jc w:val="both"/>
        <w:rPr>
          <w:rFonts w:ascii="Tinos" w:hAnsi="Tinos"/>
          <w:color w:val="000000"/>
          <w:sz w:val="28"/>
          <w:szCs w:val="28"/>
        </w:rPr>
      </w:pPr>
    </w:p>
    <w:p w:rsidR="00347EA0" w:rsidRDefault="00F911AB" w:rsidP="00347EA0">
      <w:pPr>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Глава 2. Формы и механизмы участия жителей поселения в принятии и реализации решений по благоустройству территории </w:t>
      </w:r>
      <w:bookmarkStart w:id="5" w:name="_Hlk5026116"/>
      <w:r>
        <w:rPr>
          <w:rFonts w:ascii="Times New Roman" w:eastAsia="Times New Roman" w:hAnsi="Times New Roman" w:cs="Times New Roman"/>
          <w:b/>
          <w:bCs/>
          <w:color w:val="000000"/>
          <w:sz w:val="28"/>
          <w:szCs w:val="28"/>
          <w:lang w:eastAsia="ru-RU"/>
        </w:rPr>
        <w:t xml:space="preserve">поселения </w:t>
      </w:r>
      <w:bookmarkEnd w:id="5"/>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совместное определение целей и задач по развитию территории, инвентаризация проблем и потенциалов среды;</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определение основных видов активностей, функциональных зон и их взаимного расположения на выбранной территории;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консультации в выборе типов покрытий с учетом функционального зонирования территории;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консультации по предполагаемым типам озеленения;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консультации по предполагаемым типам освещения и осветительного оборудования;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участие в разработке проекта, обсуждение решений с архитекторами, проектировщиками и другими профильными специалистами;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 Информирование осуществляется: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 официальном сайте </w:t>
      </w:r>
      <w:r w:rsidRPr="00347EA0">
        <w:rPr>
          <w:rFonts w:ascii="Times New Roman" w:eastAsia="Times New Roman" w:hAnsi="Times New Roman" w:cs="Times New Roman"/>
          <w:color w:val="000000" w:themeColor="text1"/>
          <w:sz w:val="28"/>
          <w:szCs w:val="28"/>
          <w:lang w:eastAsia="ru-RU"/>
        </w:rPr>
        <w:t xml:space="preserve">Администрации </w:t>
      </w:r>
      <w:r w:rsidR="00347EA0" w:rsidRPr="00347EA0">
        <w:rPr>
          <w:rFonts w:ascii="Times New Roman" w:eastAsia="Times New Roman" w:hAnsi="Times New Roman" w:cs="Times New Roman"/>
          <w:color w:val="000000" w:themeColor="text1"/>
          <w:sz w:val="28"/>
          <w:szCs w:val="28"/>
          <w:lang w:eastAsia="ru-RU"/>
        </w:rPr>
        <w:t>Киселевского сельского поселения</w:t>
      </w:r>
      <w:r>
        <w:rPr>
          <w:rFonts w:ascii="Times New Roman" w:eastAsia="Times New Roman" w:hAnsi="Times New Roman" w:cs="Times New Roman"/>
          <w:color w:val="000000"/>
          <w:sz w:val="28"/>
          <w:szCs w:val="28"/>
          <w:lang w:eastAsia="ru-RU"/>
        </w:rPr>
        <w:t>; в информационно-телекоммуникационной сети «Интернет»</w:t>
      </w:r>
      <w:r>
        <w:rPr>
          <w:rFonts w:ascii="Times New Roman" w:eastAsia="Times New Roman" w:hAnsi="Times New Roman" w:cs="Times New Roman"/>
          <w:bCs/>
          <w:color w:val="000000"/>
          <w:sz w:val="28"/>
          <w:szCs w:val="28"/>
          <w:lang w:eastAsia="ru-RU"/>
        </w:rPr>
        <w:t>;</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средствах массовой информации;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Pr>
          <w:rFonts w:ascii="Times New Roman" w:eastAsia="Times New Roman" w:hAnsi="Times New Roman" w:cs="Times New Roman"/>
          <w:color w:val="000000"/>
          <w:sz w:val="28"/>
          <w:szCs w:val="28"/>
          <w:lang w:eastAsia="ru-RU"/>
        </w:rPr>
        <w:t xml:space="preserve"> образования, здравоохранения, культуры, физической культуры и спорта, социального обслуживания населения</w:t>
      </w:r>
      <w:r>
        <w:rPr>
          <w:rFonts w:ascii="Times New Roman" w:eastAsia="Times New Roman" w:hAnsi="Times New Roman" w:cs="Times New Roman"/>
          <w:bCs/>
          <w:color w:val="000000"/>
          <w:sz w:val="28"/>
          <w:szCs w:val="28"/>
          <w:lang w:eastAsia="ru-RU"/>
        </w:rPr>
        <w:t xml:space="preserve">, расположенных по соседству с проектируемой территорией или на ней, на площадке проведения </w:t>
      </w:r>
      <w:r>
        <w:rPr>
          <w:rFonts w:ascii="Times New Roman" w:eastAsia="Times New Roman" w:hAnsi="Times New Roman" w:cs="Times New Roman"/>
          <w:bCs/>
          <w:color w:val="000000"/>
          <w:sz w:val="28"/>
          <w:szCs w:val="28"/>
          <w:lang w:eastAsia="ru-RU"/>
        </w:rPr>
        <w:lastRenderedPageBreak/>
        <w:t>общественных обсуждений (в зоне входной группы, на специальных информационных стендах);</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социальных сетях;</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на собраниях граждан.</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 Механизмы общественного участия: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обсуждение проектов по благоустройству в интерактивном формате с применением современных групповых методов работы;</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осуществление общественного контроля за реализацией проектов.</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 итогам встреч, совещаний и иных мероприятий формируется отчет об их проведении.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Участие лиц, осуществляющих предпринимательскую деятельность, в реализации проектов по благоустройству может заключаться: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оказании услуг посетителям общественных пространств;</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строительстве, реконструкции, реставрации объектов недвижимости;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производстве и размещении элементов благоустройства;</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организации мероприятий, обеспечивающих приток посетителей на создаваемые общественные пространства;</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организации уборки благоустроенных территорий, предоставлении средств для подготовки проектов;</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иных формах.</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2.8. При реализации проектов благоустройства территории поселения может обеспечиваться: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 безопасность и порядок, в том числе путем организации системы освещения и видеонаблюдения.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2.9. При проектировании объектов благоустройства обеспечивается доступность общественной среды для маломобильных групп населения.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w:t>
      </w:r>
      <w:r>
        <w:rPr>
          <w:rFonts w:ascii="Times New Roman" w:eastAsia="Times New Roman" w:hAnsi="Times New Roman" w:cs="Times New Roman"/>
          <w:color w:val="000000"/>
          <w:sz w:val="28"/>
          <w:szCs w:val="28"/>
          <w:lang w:eastAsia="ru-RU"/>
        </w:rPr>
        <w:lastRenderedPageBreak/>
        <w:t>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EA0F6C" w:rsidRDefault="00EA0F6C">
      <w:pPr>
        <w:spacing w:after="0" w:line="240" w:lineRule="auto"/>
        <w:ind w:firstLine="567"/>
        <w:jc w:val="both"/>
        <w:rPr>
          <w:rFonts w:ascii="Times New Roman" w:eastAsia="Times New Roman" w:hAnsi="Times New Roman" w:cs="Times New Roman"/>
          <w:b/>
          <w:color w:val="000000"/>
          <w:sz w:val="28"/>
          <w:szCs w:val="28"/>
          <w:lang w:eastAsia="ru-RU"/>
        </w:rPr>
      </w:pPr>
    </w:p>
    <w:p w:rsidR="00EA0F6C" w:rsidRDefault="00F911AB">
      <w:pPr>
        <w:spacing w:after="0" w:line="240" w:lineRule="auto"/>
        <w:ind w:firstLine="567"/>
        <w:jc w:val="center"/>
      </w:pPr>
      <w:r>
        <w:rPr>
          <w:rFonts w:ascii="Times New Roman" w:eastAsia="Times New Roman" w:hAnsi="Times New Roman" w:cs="Times New Roman"/>
          <w:b/>
          <w:color w:val="000000"/>
          <w:sz w:val="28"/>
          <w:szCs w:val="28"/>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Настоящими Правилами определяются следующие способы установления границ прилегающей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Границы прилегающих территорий определяются при наличии одного из следующих оснований: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нахождение здания, строения, сооружения, земельного участка в собственности или на ином праве юридических или физических лиц;</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 </w:t>
      </w:r>
      <w:bookmarkStart w:id="6" w:name="_Hlk20236279"/>
      <w:bookmarkEnd w:id="6"/>
      <w:r>
        <w:rPr>
          <w:rFonts w:ascii="Times New Roman" w:eastAsia="Times New Roman" w:hAnsi="Times New Roman" w:cs="Times New Roman"/>
          <w:color w:val="000000"/>
          <w:sz w:val="28"/>
          <w:szCs w:val="28"/>
          <w:lang w:eastAsia="ru-RU"/>
        </w:rPr>
        <w:t xml:space="preserve">В </w:t>
      </w:r>
      <w:bookmarkStart w:id="7" w:name="_Hlk6844862"/>
      <w:r>
        <w:rPr>
          <w:rFonts w:ascii="Times New Roman" w:eastAsia="Times New Roman" w:hAnsi="Times New Roman" w:cs="Times New Roman"/>
          <w:color w:val="000000"/>
          <w:sz w:val="28"/>
          <w:szCs w:val="28"/>
          <w:lang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 </w:t>
      </w:r>
      <w:bookmarkStart w:id="8" w:name="_Hlk202362791"/>
      <w:bookmarkEnd w:id="7"/>
      <w:bookmarkEnd w:id="8"/>
      <w:r>
        <w:rPr>
          <w:rFonts w:ascii="Times New Roman" w:eastAsia="Times New Roman" w:hAnsi="Times New Roman" w:cs="Times New Roman"/>
          <w:color w:val="000000"/>
          <w:sz w:val="28"/>
          <w:szCs w:val="28"/>
          <w:lang w:eastAsia="ru-RU"/>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9" w:name="sub_531"/>
      <w:bookmarkEnd w:id="9"/>
      <w:r>
        <w:rPr>
          <w:rFonts w:ascii="Times New Roman" w:eastAsia="Times New Roman" w:hAnsi="Times New Roman" w:cs="Times New Roman"/>
          <w:color w:val="000000"/>
          <w:sz w:val="28"/>
          <w:szCs w:val="28"/>
          <w:lang w:eastAsia="ru-RU"/>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10" w:name="sub_532"/>
      <w:bookmarkStart w:id="11" w:name="sub_5311"/>
      <w:bookmarkEnd w:id="10"/>
      <w:bookmarkEnd w:id="11"/>
      <w:r>
        <w:rPr>
          <w:rFonts w:ascii="Times New Roman" w:eastAsia="Times New Roman" w:hAnsi="Times New Roman" w:cs="Times New Roman"/>
          <w:color w:val="000000"/>
          <w:sz w:val="28"/>
          <w:szCs w:val="28"/>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12" w:name="sub_533"/>
      <w:bookmarkStart w:id="13" w:name="sub_5321"/>
      <w:bookmarkEnd w:id="12"/>
      <w:bookmarkEnd w:id="13"/>
      <w:r>
        <w:rPr>
          <w:rFonts w:ascii="Times New Roman" w:eastAsia="Times New Roman" w:hAnsi="Times New Roman" w:cs="Times New Roman"/>
          <w:color w:val="000000"/>
          <w:sz w:val="28"/>
          <w:szCs w:val="28"/>
          <w:lang w:eastAsia="ru-RU"/>
        </w:rPr>
        <w:t>3) схематическое изображение границ здания, строения, сооружения, земельного участка;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14" w:name="sub_534"/>
      <w:bookmarkStart w:id="15" w:name="sub_5331"/>
      <w:bookmarkEnd w:id="14"/>
      <w:bookmarkEnd w:id="15"/>
      <w:r>
        <w:rPr>
          <w:rFonts w:ascii="Times New Roman" w:eastAsia="Times New Roman" w:hAnsi="Times New Roman" w:cs="Times New Roman"/>
          <w:color w:val="000000"/>
          <w:sz w:val="28"/>
          <w:szCs w:val="28"/>
          <w:lang w:eastAsia="ru-RU"/>
        </w:rPr>
        <w:t>4) схематическое изображение границ территории, прилегающей к зданию, строению, сооружению, земельному участку;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16" w:name="sub_535"/>
      <w:bookmarkStart w:id="17" w:name="sub_5341"/>
      <w:bookmarkEnd w:id="16"/>
      <w:bookmarkEnd w:id="17"/>
      <w:r>
        <w:rPr>
          <w:rFonts w:ascii="Times New Roman" w:eastAsia="Times New Roman" w:hAnsi="Times New Roman" w:cs="Times New Roman"/>
          <w:color w:val="000000"/>
          <w:sz w:val="28"/>
          <w:szCs w:val="28"/>
          <w:lang w:eastAsia="ru-RU"/>
        </w:rPr>
        <w:t>5) схематическое изображение, наименование (наименования) элементов благоустройства, попадающих в границы прилегающей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18" w:name="sub_54"/>
      <w:bookmarkStart w:id="19" w:name="sub_5351"/>
      <w:bookmarkEnd w:id="18"/>
      <w:bookmarkEnd w:id="19"/>
      <w:r>
        <w:rPr>
          <w:rFonts w:ascii="Times New Roman" w:eastAsia="Times New Roman" w:hAnsi="Times New Roman" w:cs="Times New Roman"/>
          <w:color w:val="000000"/>
          <w:sz w:val="28"/>
          <w:szCs w:val="28"/>
          <w:lang w:eastAsia="ru-RU"/>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20" w:name="_Hlk5271010"/>
      <w:r>
        <w:rPr>
          <w:rFonts w:ascii="Times New Roman" w:eastAsia="Times New Roman" w:hAnsi="Times New Roman" w:cs="Times New Roman"/>
          <w:color w:val="000000"/>
          <w:sz w:val="28"/>
          <w:szCs w:val="28"/>
          <w:lang w:eastAsia="ru-RU"/>
        </w:rPr>
        <w:t xml:space="preserve">Собственник </w:t>
      </w:r>
      <w:bookmarkStart w:id="21" w:name="_Hlk5371488"/>
      <w:r>
        <w:rPr>
          <w:rFonts w:ascii="Times New Roman" w:eastAsia="Times New Roman" w:hAnsi="Times New Roman" w:cs="Times New Roman"/>
          <w:color w:val="000000"/>
          <w:sz w:val="28"/>
          <w:szCs w:val="28"/>
          <w:lang w:eastAsia="ru-RU"/>
        </w:rPr>
        <w:t xml:space="preserve">или иной законный владелец здания, строения, сооружения, земельного участка либо уполномоченное </w:t>
      </w:r>
      <w:bookmarkEnd w:id="21"/>
      <w:r>
        <w:rPr>
          <w:rFonts w:ascii="Times New Roman" w:eastAsia="Times New Roman" w:hAnsi="Times New Roman" w:cs="Times New Roman"/>
          <w:color w:val="000000"/>
          <w:sz w:val="28"/>
          <w:szCs w:val="28"/>
          <w:lang w:eastAsia="ru-RU"/>
        </w:rPr>
        <w:t>лицо</w:t>
      </w:r>
      <w:bookmarkEnd w:id="20"/>
      <w:r>
        <w:rPr>
          <w:rFonts w:ascii="Times New Roman" w:eastAsia="Times New Roman" w:hAnsi="Times New Roman" w:cs="Times New Roman"/>
          <w:color w:val="000000"/>
          <w:sz w:val="28"/>
          <w:szCs w:val="28"/>
          <w:lang w:eastAsia="ru-RU"/>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22" w:name="sub_541"/>
      <w:bookmarkEnd w:id="22"/>
      <w:r>
        <w:rPr>
          <w:rFonts w:ascii="Times New Roman" w:eastAsia="Times New Roman" w:hAnsi="Times New Roman" w:cs="Times New Roman"/>
          <w:color w:val="000000"/>
          <w:sz w:val="28"/>
          <w:szCs w:val="28"/>
          <w:lang w:eastAsia="ru-RU"/>
        </w:rPr>
        <w:t xml:space="preserve">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w:t>
      </w:r>
      <w:r>
        <w:rPr>
          <w:rFonts w:ascii="Times New Roman" w:eastAsia="Times New Roman" w:hAnsi="Times New Roman" w:cs="Times New Roman"/>
          <w:color w:val="000000"/>
          <w:sz w:val="28"/>
          <w:szCs w:val="28"/>
          <w:lang w:eastAsia="ru-RU"/>
        </w:rPr>
        <w:lastRenderedPageBreak/>
        <w:t>собственникам и (или) законным владельцам указанных объектов либо уполномоченным лицам.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23" w:name="sub_55"/>
      <w:r>
        <w:rPr>
          <w:rFonts w:ascii="Times New Roman" w:eastAsia="Times New Roman" w:hAnsi="Times New Roman" w:cs="Times New Roman"/>
          <w:color w:val="000000"/>
          <w:sz w:val="28"/>
          <w:szCs w:val="28"/>
          <w:lang w:eastAsia="ru-RU"/>
        </w:rPr>
        <w:t xml:space="preserve">3.8. </w:t>
      </w:r>
      <w:bookmarkStart w:id="24" w:name="sub_56"/>
      <w:bookmarkEnd w:id="23"/>
      <w:r>
        <w:rPr>
          <w:rFonts w:ascii="Times New Roman" w:eastAsia="Times New Roman" w:hAnsi="Times New Roman" w:cs="Times New Roman"/>
          <w:color w:val="000000"/>
          <w:sz w:val="28"/>
          <w:szCs w:val="28"/>
          <w:lang w:eastAsia="ru-RU"/>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для отдельно стоящих нестационарных объектов, расположенных: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территории общего пользования - 3 метра по периметру от фактических границ этих объектов;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территориях производственных зон - 4 метра по периметру от фактических границ этих объектов;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прочих территориях - 5 метров по периметру от фактических границ этих объектов;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для нежилых зданий, не имеющих ограждающих устройств, - 10 метров</w:t>
      </w:r>
      <w:r w:rsidR="002E7F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периметру от фактических границ нежилых зданий;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для нежилых зданий (комплекса зданий), имеющих ограждение, - 10 метров от ограждения по периметру;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для промышленных предприятий - 10 метров от ограждения по периметру;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для строительных площадок - 10 метров от ограждения по периметру;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EA0F6C" w:rsidRDefault="002E7FA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911AB">
        <w:rPr>
          <w:rFonts w:ascii="Times New Roman" w:eastAsia="Times New Roman" w:hAnsi="Times New Roman" w:cs="Times New Roman"/>
          <w:color w:val="000000"/>
          <w:sz w:val="28"/>
          <w:szCs w:val="28"/>
          <w:lang w:eastAsia="ru-RU"/>
        </w:rPr>
        <w:t>12) для автозаправочных станций, автогазозаправочных станций - 10 метров по периметру от границ земельного участка, и подъезды к объектам;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для территорий, прилегающих к рекламным конструкциям, - 2 метра по периметру от границ основания рекламной конструкции;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для общеобразовательных организаций - 5 метров от ограждения по периметру;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для дошкольных образовательных организаций - 5 метров от ограждения по периметру.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 Карты – схемы подлежат систематизации и поддержанию в актуальном состоянии.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Работу по систематизации карт-схем осуществляет уполномоченный орган на постоянной основе.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Карты – схемы систематизируются по территориальной принадлежности к одному населенному пункту, входящему в состав поселения.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4"/>
    </w:p>
    <w:p w:rsidR="00EA0F6C" w:rsidRDefault="00EA0F6C">
      <w:pPr>
        <w:spacing w:after="0" w:line="240" w:lineRule="auto"/>
        <w:jc w:val="both"/>
        <w:rPr>
          <w:rFonts w:ascii="Times New Roman" w:eastAsia="Times New Roman" w:hAnsi="Times New Roman" w:cs="Times New Roman"/>
          <w:color w:val="000000"/>
          <w:sz w:val="28"/>
          <w:szCs w:val="28"/>
          <w:lang w:eastAsia="ru-RU"/>
        </w:rPr>
      </w:pPr>
    </w:p>
    <w:p w:rsidR="00EA0F6C" w:rsidRDefault="00F911AB">
      <w:pPr>
        <w:spacing w:after="0" w:line="240" w:lineRule="auto"/>
        <w:ind w:firstLine="567"/>
        <w:jc w:val="center"/>
      </w:pPr>
      <w:r>
        <w:rPr>
          <w:rFonts w:ascii="Times New Roman" w:eastAsia="Times New Roman" w:hAnsi="Times New Roman" w:cs="Times New Roman"/>
          <w:b/>
          <w:color w:val="000000"/>
          <w:sz w:val="28"/>
          <w:szCs w:val="28"/>
          <w:lang w:eastAsia="ru-RU"/>
        </w:rPr>
        <w:t>Глава 4. Общие требования к организации уборки территории поселения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EA0F6C" w:rsidRDefault="00F911AB" w:rsidP="002E7FA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w:t>
      </w:r>
      <w:r w:rsidR="002E7F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законных владельцев помещений в многоквартирных домах, земельные участки под которыми не образованы или образованы по границам таких домов).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w:t>
      </w:r>
      <w:r>
        <w:rPr>
          <w:rFonts w:ascii="Times New Roman" w:eastAsia="Times New Roman" w:hAnsi="Times New Roman" w:cs="Times New Roman"/>
          <w:color w:val="000000"/>
          <w:sz w:val="28"/>
          <w:szCs w:val="28"/>
          <w:lang w:eastAsia="ru-RU"/>
        </w:rPr>
        <w:lastRenderedPageBreak/>
        <w:t xml:space="preserve">собственности или принадлежат на других законных основаниях, не реже одного раза в квартал.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избежание засорения водосточной сети запрещается сброс смёта и бытового мусора в водосточные коллекторы.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4.7. Уборка территории поселения производится в утренние часы. Работы по уборке дорог и тротуаров должны быть выполнены </w:t>
      </w:r>
      <w:r>
        <w:rPr>
          <w:rFonts w:ascii="Times New Roman" w:eastAsia="Times New Roman" w:hAnsi="Times New Roman" w:cs="Times New Roman"/>
          <w:i/>
          <w:iCs/>
          <w:color w:val="000000"/>
          <w:sz w:val="28"/>
          <w:szCs w:val="28"/>
          <w:lang w:eastAsia="ru-RU"/>
        </w:rPr>
        <w:t xml:space="preserve">до </w:t>
      </w:r>
      <w:r>
        <w:rPr>
          <w:rFonts w:ascii="Times New Roman" w:eastAsia="Times New Roman" w:hAnsi="Times New Roman" w:cs="Times New Roman"/>
          <w:color w:val="000000"/>
          <w:sz w:val="28"/>
          <w:szCs w:val="28"/>
          <w:lang w:eastAsia="ru-RU"/>
        </w:rPr>
        <w:t>8 часов утра. При экстремальных погодных явлениях (ливень, снегопад, гололёд и так далее) режим уборочных работ устанавливается круглосуточный.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уборке территории поселения в ночное время необходимо принимать меры, предупреждающие шум.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Уборка объектов благоустройства осуществляется механизированным способом в случае: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наличия бордюрных пандусов или местных понижений бортового камня в местах съезда и выезда уборочных машин на тротуар;</w:t>
      </w:r>
    </w:p>
    <w:p w:rsidR="00EA0F6C" w:rsidRDefault="00F911A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ширины убираемых объектов благоустройства - 1,5 и более метров;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протяженности убираемых объектов более 3 погонных метров;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наличии обстоятельств, исключающих механизированный способ уборки территорий, или обстоятельств, делающих такую уборку нерациональной </w:t>
      </w:r>
      <w:r>
        <w:rPr>
          <w:rFonts w:ascii="Times New Roman" w:eastAsia="Times New Roman" w:hAnsi="Times New Roman" w:cs="Times New Roman"/>
          <w:color w:val="000000"/>
          <w:sz w:val="28"/>
          <w:szCs w:val="28"/>
          <w:lang w:eastAsia="ru-RU"/>
        </w:rPr>
        <w:lastRenderedPageBreak/>
        <w:t>(трудозатратной), уборку такой территории допускается осуществлять ручным способом.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sidRPr="00286665">
        <w:rPr>
          <w:rFonts w:ascii="Times New Roman" w:eastAsia="Times New Roman" w:hAnsi="Times New Roman" w:cs="Times New Roman"/>
          <w:color w:val="000000"/>
          <w:sz w:val="28"/>
          <w:szCs w:val="28"/>
          <w:lang w:eastAsia="ru-RU"/>
        </w:rPr>
        <w:t>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w:t>
      </w:r>
      <w:r>
        <w:rPr>
          <w:rFonts w:ascii="Times New Roman" w:eastAsia="Times New Roman" w:hAnsi="Times New Roman" w:cs="Times New Roman"/>
          <w:color w:val="000000"/>
          <w:sz w:val="28"/>
          <w:szCs w:val="28"/>
          <w:lang w:eastAsia="ru-RU"/>
        </w:rPr>
        <w:t xml:space="preserve">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4.13. Собственники </w:t>
      </w:r>
      <w:bookmarkStart w:id="25" w:name="_Hlk22210955"/>
      <w:r>
        <w:rPr>
          <w:rFonts w:ascii="Times New Roman" w:eastAsia="Times New Roman" w:hAnsi="Times New Roman" w:cs="Times New Roman"/>
          <w:color w:val="000000"/>
          <w:sz w:val="28"/>
          <w:szCs w:val="28"/>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5"/>
      <w:r>
        <w:rPr>
          <w:rFonts w:ascii="Times New Roman" w:eastAsia="Times New Roman" w:hAnsi="Times New Roman" w:cs="Times New Roman"/>
          <w:color w:val="000000"/>
          <w:sz w:val="28"/>
          <w:szCs w:val="28"/>
          <w:lang w:eastAsia="ru-RU"/>
        </w:rPr>
        <w:t>обязаны в соответствии с настоящими Правилами, заключенными соглашениями: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6" w:name="_Hlk14965574"/>
      <w:bookmarkEnd w:id="26"/>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обрабатывать прилегающие территории противогололедными реагентами;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осуществлять покос травы и обрезку поросли.</w:t>
      </w:r>
      <w:r w:rsidR="00A366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Высота травы не должна превышать 15 сантиметров от поверхности земли;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устанавливать, ремонтировать, окрашивать урны, а также очищать урны по мере их заполнения, но не реже 1 раза в сутки</w:t>
      </w:r>
      <w:bookmarkStart w:id="27" w:name="_Hlk8137221"/>
      <w:bookmarkEnd w:id="27"/>
      <w:r>
        <w:rPr>
          <w:rFonts w:ascii="Times New Roman" w:eastAsia="Times New Roman" w:hAnsi="Times New Roman" w:cs="Times New Roman"/>
          <w:color w:val="000000"/>
          <w:sz w:val="28"/>
          <w:szCs w:val="28"/>
          <w:lang w:eastAsia="ru-RU"/>
        </w:rPr>
        <w:t>.</w:t>
      </w:r>
    </w:p>
    <w:p w:rsidR="00EA0F6C" w:rsidRDefault="00F911AB">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4.14. Запрещается:</w:t>
      </w:r>
    </w:p>
    <w:p w:rsidR="00EA0F6C" w:rsidRDefault="00F911AB">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EA0F6C" w:rsidRDefault="00F911AB">
      <w:pPr>
        <w:pStyle w:val="af7"/>
        <w:ind w:firstLine="567"/>
        <w:textAlignment w:val="top"/>
        <w:rPr>
          <w:color w:val="000000"/>
          <w:sz w:val="28"/>
          <w:szCs w:val="28"/>
        </w:rPr>
      </w:pPr>
      <w:r>
        <w:rPr>
          <w:color w:val="000000"/>
          <w:sz w:val="28"/>
          <w:szCs w:val="28"/>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EA0F6C" w:rsidRDefault="00F911AB">
      <w:pPr>
        <w:pStyle w:val="af7"/>
        <w:ind w:firstLine="567"/>
        <w:textAlignment w:val="top"/>
        <w:rPr>
          <w:color w:val="000000"/>
          <w:sz w:val="28"/>
          <w:szCs w:val="28"/>
        </w:rPr>
      </w:pPr>
      <w:r>
        <w:rPr>
          <w:color w:val="000000"/>
          <w:sz w:val="28"/>
          <w:szCs w:val="28"/>
        </w:rPr>
        <w:t xml:space="preserve">-производить накопление, размещение, хранение и сброс отходов производства и потребления, бытового и строительного мусора, складирование и </w:t>
      </w:r>
      <w:r>
        <w:rPr>
          <w:color w:val="000000"/>
          <w:sz w:val="28"/>
          <w:szCs w:val="28"/>
        </w:rPr>
        <w:lastRenderedPageBreak/>
        <w:t>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EA0F6C" w:rsidRDefault="00F911AB" w:rsidP="00A366C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Pr="00A366CC">
        <w:rPr>
          <w:rFonts w:ascii="Times New Roman" w:eastAsia="Times New Roman" w:hAnsi="Times New Roman" w:cs="Times New Roman"/>
          <w:sz w:val="28"/>
          <w:szCs w:val="28"/>
          <w:lang w:eastAsia="ru-RU"/>
        </w:rPr>
        <w:t>Администрацией</w:t>
      </w:r>
      <w:r w:rsidR="00A366CC" w:rsidRPr="00A366CC">
        <w:rPr>
          <w:rFonts w:ascii="Times New Roman" w:eastAsia="Times New Roman" w:hAnsi="Times New Roman" w:cs="Times New Roman"/>
          <w:sz w:val="28"/>
          <w:szCs w:val="28"/>
          <w:lang w:eastAsia="ru-RU"/>
        </w:rPr>
        <w:t xml:space="preserve"> </w:t>
      </w:r>
      <w:r w:rsidRPr="00A366CC">
        <w:rPr>
          <w:rFonts w:ascii="Times New Roman" w:eastAsia="Times New Roman" w:hAnsi="Times New Roman" w:cs="Times New Roman"/>
          <w:sz w:val="28"/>
          <w:szCs w:val="28"/>
          <w:lang w:eastAsia="ru-RU"/>
        </w:rPr>
        <w:t>К</w:t>
      </w:r>
      <w:r w:rsidR="00A366CC" w:rsidRPr="00A366CC">
        <w:rPr>
          <w:rFonts w:ascii="Times New Roman" w:eastAsia="Times New Roman" w:hAnsi="Times New Roman" w:cs="Times New Roman"/>
          <w:sz w:val="28"/>
          <w:szCs w:val="28"/>
          <w:lang w:eastAsia="ru-RU"/>
        </w:rPr>
        <w:t>иселевского сельского поселения</w:t>
      </w:r>
      <w:r>
        <w:rPr>
          <w:rFonts w:ascii="Times New Roman" w:eastAsia="Times New Roman" w:hAnsi="Times New Roman" w:cs="Times New Roman"/>
          <w:color w:val="000000"/>
          <w:sz w:val="28"/>
          <w:szCs w:val="28"/>
          <w:lang w:eastAsia="ru-RU"/>
        </w:rPr>
        <w:t>; и не согласованные с органами санитарно-эпидемиологического надзора и органом по охране окружающей среды;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сбрасывать в водоемы бытовые, производственные отходы и загрязнять воду и прилегающую к водоему территорию;</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сметать мусор на проезжую часть улиц, в ливне-приемники ливневой канализации;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складировать около торговых точек тару, запасы товаров;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ограждать строительные площадки с уменьшением пешеходных дорожек (тротуаров);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повреждать или вырубать зеленые насаждения на землях или земельных участках, находящихся в муниципальной собственности;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захламлять придомовые, дворовые территории общего пользования металлическим ломом, строительным, бытовым мусором и другими материалами;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размещать транспортные средства на газоне или иной озеленённой или рекреационной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выгул домашних животных вне мест, установленных уполномоченным органом для выгула животных;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К</w:t>
      </w:r>
      <w:r w:rsidR="00A366CC">
        <w:rPr>
          <w:rFonts w:ascii="Times New Roman" w:eastAsia="Times New Roman" w:hAnsi="Times New Roman" w:cs="Times New Roman"/>
          <w:color w:val="000000"/>
          <w:sz w:val="28"/>
          <w:szCs w:val="28"/>
          <w:lang w:eastAsia="ru-RU"/>
        </w:rPr>
        <w:t>иселевского сельского</w:t>
      </w:r>
      <w:r>
        <w:rPr>
          <w:rFonts w:ascii="Times New Roman" w:eastAsia="Times New Roman" w:hAnsi="Times New Roman" w:cs="Times New Roman"/>
          <w:color w:val="000000"/>
          <w:sz w:val="28"/>
          <w:szCs w:val="28"/>
          <w:lang w:eastAsia="ru-RU"/>
        </w:rPr>
        <w:t xml:space="preserve">  поселения;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уничтожать или повреждать специальные знаки, надписи, содержащие информацию, необходимую для эксплуатации инженерных сооружений;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складирование строительных материалов, техники способом, исключающим возможность их падения, опрокидывания, разваливания;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складирование строительных материалов, техники не должно не нарушать требования противопожарной безопасности;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4.23. Объекты, предназначенные для приема и (или) очистки ЖБО, должны соответствовать требованиям Федерального закона от 07.12.2011 </w:t>
      </w:r>
      <w:r>
        <w:rPr>
          <w:rFonts w:ascii="Times New Roman" w:eastAsia="Times New Roman" w:hAnsi="Times New Roman" w:cs="Times New Roman"/>
          <w:bCs/>
          <w:color w:val="000000"/>
          <w:sz w:val="28"/>
          <w:szCs w:val="28"/>
          <w:lang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вывоз ЖБО в места, не предназначенные для приема и (или) очистки ЖБО.</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4.24. </w:t>
      </w:r>
      <w:r>
        <w:rPr>
          <w:rFonts w:ascii="Times New Roman" w:eastAsia="Times New Roman" w:hAnsi="Times New Roman" w:cs="Times New Roman"/>
          <w:bCs/>
          <w:color w:val="000000"/>
          <w:sz w:val="28"/>
          <w:szCs w:val="28"/>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4.25. Выгул домашних животных на территории поселения допускается при условии обеспечения</w:t>
      </w:r>
      <w:r w:rsidR="00DC13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безопасности граждан, животных, сохранности имущества физических и юридических лиц</w:t>
      </w:r>
      <w:r w:rsidR="00DC13D1">
        <w:rPr>
          <w:rFonts w:ascii="Times New Roman" w:eastAsia="Times New Roman" w:hAnsi="Times New Roman" w:cs="Times New Roman"/>
          <w:color w:val="000000"/>
          <w:sz w:val="28"/>
          <w:szCs w:val="28"/>
          <w:lang w:eastAsia="ru-RU"/>
        </w:rPr>
        <w:t xml:space="preserve"> (выгул осуществляется на поводке)</w:t>
      </w:r>
      <w:r>
        <w:rPr>
          <w:rFonts w:ascii="Times New Roman" w:eastAsia="Times New Roman" w:hAnsi="Times New Roman" w:cs="Times New Roman"/>
          <w:color w:val="000000"/>
          <w:sz w:val="28"/>
          <w:szCs w:val="28"/>
          <w:lang w:eastAsia="ru-RU"/>
        </w:rPr>
        <w:t>.</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выгуле домашнего животного необходимо соблюдать следующие требования: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8" w:name="_Hlk14965857"/>
      <w:r>
        <w:rPr>
          <w:rFonts w:ascii="Times New Roman" w:eastAsia="Times New Roman" w:hAnsi="Times New Roman" w:cs="Times New Roman"/>
          <w:color w:val="000000"/>
          <w:sz w:val="28"/>
          <w:szCs w:val="28"/>
          <w:lang w:eastAsia="ru-RU"/>
        </w:rPr>
        <w:t xml:space="preserve">в лифтах </w:t>
      </w:r>
      <w:bookmarkEnd w:id="28"/>
      <w:r>
        <w:rPr>
          <w:rFonts w:ascii="Times New Roman" w:eastAsia="Times New Roman" w:hAnsi="Times New Roman" w:cs="Times New Roman"/>
          <w:color w:val="000000"/>
          <w:sz w:val="28"/>
          <w:szCs w:val="28"/>
          <w:lang w:eastAsia="ru-RU"/>
        </w:rPr>
        <w:t>и помещениях общего пользования многоквартирных домов, во дворах таких домов, на детских и спортивных площадках;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обеспечивать уборку продуктов жизнедеятельности животного в местах и на территориях общего пользования;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не допускать выгул животного вне мест, установленных уполномочен</w:t>
      </w:r>
      <w:r w:rsidR="00DC13D1">
        <w:rPr>
          <w:rFonts w:ascii="Times New Roman" w:eastAsia="Times New Roman" w:hAnsi="Times New Roman" w:cs="Times New Roman"/>
          <w:color w:val="000000"/>
          <w:sz w:val="28"/>
          <w:szCs w:val="28"/>
          <w:lang w:eastAsia="ru-RU"/>
        </w:rPr>
        <w:t>ным органом для выгула животных, а так же лицами находящимися в состоянии алкогольного опьянения.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Выгул собаки без поводка </w:t>
      </w:r>
      <w:r w:rsidR="00DC13D1">
        <w:rPr>
          <w:rFonts w:ascii="Times New Roman" w:eastAsia="Times New Roman" w:hAnsi="Times New Roman" w:cs="Times New Roman"/>
          <w:color w:val="000000"/>
          <w:sz w:val="28"/>
          <w:szCs w:val="28"/>
          <w:lang w:eastAsia="ru-RU"/>
        </w:rPr>
        <w:t xml:space="preserve">( для потенциально опасных собак- намордника)  </w:t>
      </w:r>
      <w:r>
        <w:rPr>
          <w:rFonts w:ascii="Times New Roman" w:eastAsia="Times New Roman" w:hAnsi="Times New Roman" w:cs="Times New Roman"/>
          <w:color w:val="000000"/>
          <w:sz w:val="28"/>
          <w:szCs w:val="28"/>
          <w:lang w:eastAsia="ru-RU"/>
        </w:rPr>
        <w:t>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внутриквартальной закрытой сетью водостоков;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по лоткам внутриквартальных проездов до дождеприемников, установленных в пределах квартала на въездах с улицы;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 лоткам внутриквартальных проездов в лотки улиц местного значения (при площади дворовой территории менее 1 га).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участках территорий жилой застройки, подверженных эрозии (по характеристикам уклонов и грунтов), допускается предусматривать локальный </w:t>
      </w:r>
      <w:r>
        <w:rPr>
          <w:rFonts w:ascii="Times New Roman" w:eastAsia="Times New Roman" w:hAnsi="Times New Roman" w:cs="Times New Roman"/>
          <w:color w:val="000000"/>
          <w:sz w:val="28"/>
          <w:szCs w:val="28"/>
          <w:lang w:eastAsia="ru-RU"/>
        </w:rPr>
        <w:lastRenderedPageBreak/>
        <w:t>отвод поверхностных сточных вод от зданий дополнительно к общей системе водоотвода.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p>
    <w:p w:rsidR="00EA0F6C" w:rsidRDefault="00F911AB">
      <w:pPr>
        <w:spacing w:after="0" w:line="240" w:lineRule="auto"/>
        <w:ind w:firstLine="567"/>
        <w:jc w:val="center"/>
      </w:pPr>
      <w:r>
        <w:rPr>
          <w:rFonts w:ascii="Times New Roman" w:eastAsia="Times New Roman" w:hAnsi="Times New Roman" w:cs="Times New Roman"/>
          <w:b/>
          <w:color w:val="000000"/>
          <w:sz w:val="28"/>
          <w:szCs w:val="28"/>
          <w:lang w:eastAsia="ru-RU"/>
        </w:rPr>
        <w:t xml:space="preserve">Глава 5. Особенности организации уборки территории поселения </w:t>
      </w:r>
      <w:r>
        <w:rPr>
          <w:rFonts w:ascii="Times New Roman" w:eastAsia="Times New Roman" w:hAnsi="Times New Roman" w:cs="Times New Roman"/>
          <w:b/>
          <w:color w:val="000000"/>
          <w:sz w:val="28"/>
          <w:szCs w:val="28"/>
          <w:lang w:eastAsia="ru-RU"/>
        </w:rPr>
        <w:br/>
        <w:t>в зимний период</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Период зимней уборки устанавливается </w:t>
      </w:r>
      <w:r>
        <w:rPr>
          <w:rFonts w:ascii="Times New Roman" w:eastAsia="Times New Roman" w:hAnsi="Times New Roman" w:cs="Times New Roman"/>
          <w:i/>
          <w:iCs/>
          <w:color w:val="000000"/>
          <w:sz w:val="28"/>
          <w:szCs w:val="28"/>
          <w:lang w:eastAsia="ru-RU"/>
        </w:rPr>
        <w:t xml:space="preserve">с </w:t>
      </w:r>
      <w:r>
        <w:rPr>
          <w:rFonts w:ascii="Times New Roman" w:eastAsia="Times New Roman" w:hAnsi="Times New Roman" w:cs="Times New Roman"/>
          <w:color w:val="000000"/>
          <w:sz w:val="28"/>
          <w:szCs w:val="28"/>
          <w:lang w:eastAsia="ru-RU"/>
        </w:rPr>
        <w:t>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 В процессе уборки запрещается: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применять техническую соль и жидкий хлористый кальций в качестве</w:t>
      </w:r>
    </w:p>
    <w:p w:rsidR="00EA0F6C" w:rsidRDefault="00F911A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5.8. </w:t>
      </w:r>
      <w:bookmarkStart w:id="29" w:name="6"/>
      <w:bookmarkEnd w:id="29"/>
      <w:r>
        <w:rPr>
          <w:rFonts w:ascii="Times New Roman" w:eastAsia="Times New Roman" w:hAnsi="Times New Roman" w:cs="Times New Roman"/>
          <w:color w:val="000000"/>
          <w:sz w:val="28"/>
          <w:szCs w:val="28"/>
          <w:lang w:eastAsia="ru-RU"/>
        </w:rPr>
        <w:t xml:space="preserve">Прилегающие территории, тротуары, проезды должны быть очищены от снега и наледи (гололеда).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На территории интенсивных пешеходных коммуникаций допускается применять природные антигололедные средства.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Складирование снега на внутридворовых территориях должно предусматривать отвод талых вод.</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5.10. В зимний период </w:t>
      </w:r>
      <w:bookmarkStart w:id="30" w:name="_Hlk22804048"/>
      <w:r>
        <w:rPr>
          <w:rFonts w:ascii="Times New Roman" w:eastAsia="Times New Roman" w:hAnsi="Times New Roman" w:cs="Times New Roman"/>
          <w:color w:val="000000"/>
          <w:sz w:val="28"/>
          <w:szCs w:val="28"/>
          <w:lang w:eastAsia="ru-RU"/>
        </w:rPr>
        <w:t xml:space="preserve">собственниками и (или) иными законными владельцами зданий, </w:t>
      </w:r>
      <w:bookmarkStart w:id="31" w:name="_Hlk22211020"/>
      <w:bookmarkStart w:id="32" w:name="_Hlk22211206"/>
      <w:r>
        <w:rPr>
          <w:rFonts w:ascii="Times New Roman" w:eastAsia="Times New Roman" w:hAnsi="Times New Roman" w:cs="Times New Roman"/>
          <w:color w:val="000000"/>
          <w:sz w:val="28"/>
          <w:szCs w:val="28"/>
          <w:lang w:eastAsia="ru-RU"/>
        </w:rPr>
        <w:t>строений, сооружений, нестационарных объектов</w:t>
      </w:r>
      <w:bookmarkEnd w:id="31"/>
      <w:bookmarkEnd w:id="32"/>
      <w:r w:rsidR="007352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0"/>
      <w:r>
        <w:rPr>
          <w:rFonts w:ascii="Times New Roman" w:eastAsia="Times New Roman" w:hAnsi="Times New Roman" w:cs="Times New Roman"/>
          <w:color w:val="000000"/>
          <w:sz w:val="28"/>
          <w:szCs w:val="28"/>
          <w:lang w:eastAsia="ru-RU"/>
        </w:rPr>
        <w:t>должна быть обеспечена организация очистки их кровель от снега, наледи и сосулек.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A0F6C" w:rsidRDefault="00F911A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Запрещается сбрасывать снег, наледь, сосульки и мусор в воронки водосточных труб.</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5.12. </w:t>
      </w:r>
      <w:r>
        <w:rPr>
          <w:rFonts w:ascii="Times New Roman" w:eastAsia="Times New Roman" w:hAnsi="Times New Roman" w:cs="Times New Roman"/>
          <w:bCs/>
          <w:color w:val="000000"/>
          <w:sz w:val="28"/>
          <w:szCs w:val="28"/>
          <w:lang w:eastAsia="ru-RU"/>
        </w:rPr>
        <w:t xml:space="preserve">Складирование собранного снега допускается осуществлять на специально отведенные площадки с водонепроницаемым покрытием и </w:t>
      </w:r>
      <w:r>
        <w:rPr>
          <w:rFonts w:ascii="Times New Roman" w:eastAsia="Times New Roman" w:hAnsi="Times New Roman" w:cs="Times New Roman"/>
          <w:bCs/>
          <w:color w:val="000000"/>
          <w:sz w:val="28"/>
          <w:szCs w:val="28"/>
          <w:lang w:eastAsia="ru-RU"/>
        </w:rPr>
        <w:lastRenderedPageBreak/>
        <w:t>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Адреса и границы площадок, предназначенных для складирования снега, определяет Администрация поселения.</w:t>
      </w:r>
    </w:p>
    <w:p w:rsidR="00EA0F6C" w:rsidRDefault="00F911AB">
      <w:pPr>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Cs/>
          <w:color w:val="000000"/>
          <w:sz w:val="28"/>
          <w:szCs w:val="28"/>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сбрасывать пульпу, снег в водные объекты.</w:t>
      </w:r>
    </w:p>
    <w:p w:rsidR="00EA0F6C" w:rsidRDefault="00EA0F6C">
      <w:pPr>
        <w:spacing w:after="0" w:line="240" w:lineRule="auto"/>
        <w:ind w:firstLine="567"/>
        <w:rPr>
          <w:rFonts w:ascii="Times New Roman" w:eastAsia="Times New Roman" w:hAnsi="Times New Roman" w:cs="Times New Roman"/>
          <w:b/>
          <w:color w:val="000000"/>
          <w:sz w:val="24"/>
          <w:szCs w:val="24"/>
          <w:lang w:eastAsia="ru-RU"/>
        </w:rPr>
      </w:pPr>
      <w:bookmarkStart w:id="33" w:name="7"/>
      <w:bookmarkEnd w:id="33"/>
    </w:p>
    <w:p w:rsidR="00EA0F6C" w:rsidRDefault="00F911AB">
      <w:pPr>
        <w:spacing w:after="0" w:line="240" w:lineRule="auto"/>
        <w:ind w:firstLine="567"/>
        <w:jc w:val="center"/>
      </w:pPr>
      <w:r>
        <w:rPr>
          <w:rFonts w:ascii="Times New Roman" w:eastAsia="Times New Roman" w:hAnsi="Times New Roman" w:cs="Times New Roman"/>
          <w:b/>
          <w:color w:val="000000"/>
          <w:sz w:val="28"/>
          <w:szCs w:val="28"/>
          <w:lang w:eastAsia="ru-RU"/>
        </w:rPr>
        <w:t xml:space="preserve">Глава 6. Особенности организации уборки территории поселения </w:t>
      </w:r>
      <w:r>
        <w:rPr>
          <w:rFonts w:ascii="Times New Roman" w:eastAsia="Times New Roman" w:hAnsi="Times New Roman" w:cs="Times New Roman"/>
          <w:b/>
          <w:color w:val="000000"/>
          <w:sz w:val="28"/>
          <w:szCs w:val="28"/>
          <w:lang w:eastAsia="ru-RU"/>
        </w:rPr>
        <w:br/>
        <w:t>в летний период</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6.2. </w:t>
      </w:r>
      <w:r>
        <w:rPr>
          <w:rFonts w:ascii="Times New Roman" w:eastAsia="Times New Roman" w:hAnsi="Times New Roman" w:cs="Times New Roman"/>
          <w:bCs/>
          <w:color w:val="000000"/>
          <w:sz w:val="28"/>
          <w:szCs w:val="28"/>
          <w:lang w:eastAsia="ru-RU"/>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заправлять автомобили для полива и подметания технической водой и водой из открытых водоемов.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4" w:name="8"/>
      <w:bookmarkEnd w:id="34"/>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Проезжая часть должна быть полностью очищена от всякого вида загрязнений.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5" w:name="9"/>
      <w:bookmarkEnd w:id="35"/>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6.6. Подметание дворовых территорий, внутридворовых проездов и тротуаров осуществляется механизированным способом или вручную.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bCs/>
          <w:color w:val="000000"/>
          <w:sz w:val="28"/>
          <w:szCs w:val="28"/>
          <w:lang w:eastAsia="ru-RU"/>
        </w:rPr>
        <w:t>.7.Сжигание листьев деревьев, кустарников на территории населенных пунктов поселения запрещено.</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Собранные листья деревьев, кустарников подлежат вывозу на объекты размещения, обезвреживания или утилизации отходов.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6.8.</w:t>
      </w:r>
      <w:r>
        <w:rPr>
          <w:rFonts w:ascii="Times New Roman" w:eastAsia="Times New Roman" w:hAnsi="Times New Roman" w:cs="Times New Roman"/>
          <w:color w:val="000000"/>
          <w:sz w:val="28"/>
          <w:szCs w:val="28"/>
          <w:lang w:eastAsia="ru-RU"/>
        </w:rPr>
        <w:t xml:space="preserve"> Владельцы земельных участков обязаны: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EA0F6C" w:rsidRDefault="00EA0F6C">
      <w:pPr>
        <w:spacing w:after="0" w:line="240" w:lineRule="auto"/>
        <w:ind w:firstLine="567"/>
        <w:jc w:val="center"/>
        <w:rPr>
          <w:rFonts w:ascii="Times New Roman" w:eastAsia="Times New Roman" w:hAnsi="Times New Roman" w:cs="Times New Roman"/>
          <w:b/>
          <w:color w:val="000000"/>
          <w:sz w:val="28"/>
          <w:szCs w:val="28"/>
          <w:lang w:eastAsia="ru-RU"/>
        </w:rPr>
      </w:pPr>
    </w:p>
    <w:p w:rsidR="00EA0F6C" w:rsidRDefault="00F911AB">
      <w:pPr>
        <w:spacing w:after="0" w:line="240" w:lineRule="auto"/>
        <w:ind w:firstLine="567"/>
        <w:jc w:val="center"/>
      </w:pPr>
      <w:bookmarkStart w:id="36" w:name="10"/>
      <w:bookmarkEnd w:id="36"/>
      <w:r>
        <w:rPr>
          <w:rFonts w:ascii="Times New Roman" w:eastAsia="Times New Roman" w:hAnsi="Times New Roman" w:cs="Times New Roman"/>
          <w:b/>
          <w:color w:val="000000"/>
          <w:sz w:val="28"/>
          <w:szCs w:val="28"/>
          <w:lang w:eastAsia="ru-RU"/>
        </w:rPr>
        <w:t xml:space="preserve">Глава 7. Обеспечение надлежащего содержания объектов благоустройства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Окрашенные поверхности фасадов зданий, строений, сооружений должны быть ровными, без пятен и поврежденных мест.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Собственники и (или) иные законные владельцы нежилых зданий, строений, сооружений либо уполномоченные лица обязаны </w:t>
      </w:r>
      <w:r>
        <w:rPr>
          <w:rFonts w:ascii="Times New Roman" w:eastAsia="Times New Roman" w:hAnsi="Times New Roman" w:cs="Times New Roman"/>
          <w:i/>
          <w:iCs/>
          <w:color w:val="000000"/>
          <w:sz w:val="28"/>
          <w:szCs w:val="28"/>
          <w:lang w:eastAsia="ru-RU"/>
        </w:rPr>
        <w:t>1 раз в неделю</w:t>
      </w:r>
      <w:r>
        <w:rPr>
          <w:rFonts w:ascii="Times New Roman" w:eastAsia="Times New Roman" w:hAnsi="Times New Roman" w:cs="Times New Roman"/>
          <w:color w:val="000000"/>
          <w:sz w:val="28"/>
          <w:szCs w:val="28"/>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Расклейка газет, афиш, плакатов, различного рода объявлений и рекламы разрешается на специально установленных стендах.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Домовые знаки на зданиях, сооружениях должны содержаться в исправном состоянии.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Высота домового указателя должна быть 300 мм. Ширина таблички зависит от количества букв в названии улицы.</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 xml:space="preserve">Табличка выполняется в белом цвете. По периметру таблички располагается черная рамка шириной 10 мм. </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7.6. Размер шрифта наименований улиц применяется всегда одинаковый, не зависит от длины названия улицы.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Адресные аншлаги могут иметь подсветку.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bookmarkStart w:id="37" w:name="_Hlk14967170"/>
      <w:bookmarkEnd w:id="37"/>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7.9. Аншлаги устанавливаются на высоте от 2,5 до 5,0 м от уровня земли на расстоянии не более 1 м от угла здания.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7.10. Содержание фасадов объектов включает: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обеспечение наличия и содержания в исправном состоянии водостоков, водосточных труб и сливов;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герметизацию, заделку и расшивку швов, трещин и выбоин;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восстановление, ремонт и своевременную очистку входных групп, отмосток, приямков цокольных окон и входов в подвалы;</w:t>
      </w:r>
    </w:p>
    <w:p w:rsidR="00EA0F6C" w:rsidRDefault="00F911A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очистку поверхностей фасадов, в том числе элементов фасадов, в зависимости от их состояния и условий эксплуатации;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поддержание в чистоте и исправном состоянии, расположенных на фасадах аншлагов, памятных досок;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очистку от надписей, рисунков, объявлений, плакатов и иной информационно - печатной продукции, а также нанесённых граффити.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уничтожение, порча, искажение архитектурных деталей фасадов зданий (сооружений, строений);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произведение надписей на фасадах зданий (сооружений, строений);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8" w:name="_Hlk14967236"/>
      <w:bookmarkEnd w:id="38"/>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вывескам предъявляются следующие требования: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вывески должны размещаться на участке фасада, свободном от архитектурных деталей;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Pr>
          <w:rFonts w:ascii="Times New Roman" w:eastAsia="Times New Roman" w:hAnsi="Times New Roman" w:cs="Times New Roman"/>
          <w:i/>
          <w:iCs/>
          <w:color w:val="000000"/>
          <w:sz w:val="28"/>
          <w:szCs w:val="28"/>
          <w:lang w:eastAsia="ru-RU"/>
        </w:rPr>
        <w:t>в два</w:t>
      </w:r>
      <w:r>
        <w:rPr>
          <w:rFonts w:ascii="Times New Roman" w:eastAsia="Times New Roman" w:hAnsi="Times New Roman" w:cs="Times New Roman"/>
          <w:color w:val="000000"/>
          <w:sz w:val="28"/>
          <w:szCs w:val="28"/>
          <w:lang w:eastAsia="ru-RU"/>
        </w:rPr>
        <w:t xml:space="preserve"> раза. Элементы одного информационного поля (текстовой части) вывески должны иметь одинаковую высоту и глубину;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7.15. Вывески в форме настенных конструкций и консольных конструкций, предусмотренные пунктом 7.14 настоящих Правил, размещаются:</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 не выше линии второго этажа (линии перекрытий между первым и вторым этажами) зданий, сооружений;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lastRenderedPageBreak/>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Pr>
          <w:rFonts w:ascii="Times New Roman" w:eastAsia="Times New Roman" w:hAnsi="Times New Roman" w:cs="Times New Roman"/>
          <w:i/>
          <w:iCs/>
          <w:color w:val="000000"/>
          <w:sz w:val="28"/>
          <w:szCs w:val="28"/>
          <w:lang w:eastAsia="ru-RU"/>
        </w:rPr>
        <w:t>2</w:t>
      </w:r>
      <w:r>
        <w:rPr>
          <w:rFonts w:ascii="Times New Roman" w:eastAsia="Times New Roman" w:hAnsi="Times New Roman" w:cs="Times New Roman"/>
          <w:color w:val="000000"/>
          <w:sz w:val="28"/>
          <w:szCs w:val="28"/>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EA0F6C" w:rsidRPr="00286665" w:rsidRDefault="00F911AB">
      <w:pPr>
        <w:spacing w:after="0" w:line="240" w:lineRule="auto"/>
        <w:ind w:firstLine="567"/>
        <w:jc w:val="both"/>
        <w:rPr>
          <w:rFonts w:ascii="Times New Roman" w:eastAsia="Times New Roman" w:hAnsi="Times New Roman" w:cs="Times New Roman"/>
          <w:color w:val="000000"/>
          <w:sz w:val="28"/>
          <w:szCs w:val="28"/>
          <w:lang w:eastAsia="ru-RU"/>
        </w:rPr>
      </w:pPr>
      <w:r w:rsidRPr="00286665">
        <w:rPr>
          <w:rFonts w:ascii="Times New Roman" w:eastAsia="Times New Roman" w:hAnsi="Times New Roman" w:cs="Times New Roman"/>
          <w:color w:val="000000"/>
          <w:sz w:val="28"/>
          <w:szCs w:val="28"/>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EA0F6C" w:rsidRDefault="00F911AB">
      <w:pPr>
        <w:spacing w:after="0" w:line="240" w:lineRule="auto"/>
        <w:ind w:firstLine="567"/>
        <w:jc w:val="both"/>
      </w:pPr>
      <w:r w:rsidRPr="00286665">
        <w:rPr>
          <w:rFonts w:ascii="Times New Roman" w:eastAsia="Times New Roman" w:hAnsi="Times New Roman" w:cs="Times New Roman"/>
          <w:color w:val="000000"/>
          <w:sz w:val="28"/>
          <w:szCs w:val="28"/>
          <w:lang w:eastAsia="ru-RU"/>
        </w:rPr>
        <w:t>7.19. Вывески, допускаемые к</w:t>
      </w:r>
      <w:r>
        <w:rPr>
          <w:rFonts w:ascii="Times New Roman" w:eastAsia="Times New Roman" w:hAnsi="Times New Roman" w:cs="Times New Roman"/>
          <w:color w:val="000000"/>
          <w:sz w:val="28"/>
          <w:szCs w:val="28"/>
          <w:lang w:eastAsia="ru-RU"/>
        </w:rPr>
        <w:t xml:space="preserve">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Высота вывесок, размещаемых на крышах зданий, сооружений, должна быть:</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 не более 0,8 м для 1-2-этажных объектов;</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 не более 1,2 м для 3-5-этажных объектов.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Установка и эксплуатация таких вывесок без проектной документации не допускается.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7.21. Не допускается: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не соответствующих требованиям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козырьках, лоджиях, балконах и эркерах зданий;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расстоянии ближе 2 м от мемориальных досок;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 витрине вывесок в виде электронных носителей (экранов) на всю высоту и (или) длину остекления витрины;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ограждающих конструкциях сезонных кафе при стационарных организациях общественного питания;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в виде надувных конструкций, штендеров.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7.27. При проектировании освещения и осветительного оборудования следует обеспечивать:</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удобство обслуживания и управления при разных режимах работы установок.</w:t>
      </w:r>
    </w:p>
    <w:p w:rsidR="00EA0F6C" w:rsidRDefault="00735281">
      <w:pPr>
        <w:spacing w:after="0" w:line="240" w:lineRule="auto"/>
        <w:jc w:val="both"/>
        <w:rPr>
          <w:highlight w:val="white"/>
        </w:rPr>
      </w:pPr>
      <w:r>
        <w:rPr>
          <w:rFonts w:ascii="Times New Roman" w:eastAsia="Times New Roman" w:hAnsi="Times New Roman" w:cs="Times New Roman"/>
          <w:color w:val="000000"/>
          <w:sz w:val="28"/>
          <w:szCs w:val="28"/>
          <w:highlight w:val="white"/>
          <w:lang w:eastAsia="ru-RU"/>
        </w:rPr>
        <w:t xml:space="preserve">      </w:t>
      </w:r>
      <w:r w:rsidR="00F911AB">
        <w:rPr>
          <w:rFonts w:ascii="Times New Roman" w:eastAsia="Times New Roman" w:hAnsi="Times New Roman" w:cs="Times New Roman"/>
          <w:color w:val="000000"/>
          <w:sz w:val="28"/>
          <w:szCs w:val="28"/>
          <w:highlight w:val="white"/>
          <w:lang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EA0F6C" w:rsidRDefault="00F911AB">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EA0F6C" w:rsidRDefault="00F911AB">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EA0F6C" w:rsidRDefault="00F911AB">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EA0F6C" w:rsidRDefault="00F911AB">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газонные, которые допускается использовать для освещения газонов, цветников, пешеходных дорожек и площадок;</w:t>
      </w:r>
    </w:p>
    <w:p w:rsidR="00EA0F6C" w:rsidRDefault="00F911AB">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EA0F6C" w:rsidRDefault="00F911AB">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EA0F6C" w:rsidRDefault="00F911AB">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highlight w:val="white"/>
          <w:lang w:eastAsia="ru-RU"/>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w:t>
      </w:r>
      <w:r>
        <w:rPr>
          <w:rFonts w:ascii="Times New Roman" w:eastAsia="Times New Roman" w:hAnsi="Times New Roman" w:cs="Times New Roman"/>
          <w:color w:val="000000"/>
          <w:sz w:val="28"/>
          <w:szCs w:val="28"/>
          <w:lang w:eastAsia="ru-RU"/>
        </w:rPr>
        <w:t xml:space="preserve">мы, качественные по дизайну и </w:t>
      </w:r>
      <w:r>
        <w:rPr>
          <w:rFonts w:ascii="Times New Roman" w:eastAsia="Times New Roman" w:hAnsi="Times New Roman" w:cs="Times New Roman"/>
          <w:color w:val="000000"/>
          <w:sz w:val="28"/>
          <w:szCs w:val="28"/>
          <w:lang w:eastAsia="ru-RU"/>
        </w:rPr>
        <w:lastRenderedPageBreak/>
        <w:t>эксплуатационным характеристикам изделия и материалы, отвечающие требованиям действующих национальных стандартов.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7.34. При проектировании и выборе малых архитектурных форм, в том числе уличной мебели, учитываются: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наличие свободной площади на благоустраиваемой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соответствие материалов и конструкции малых архитектурных форм климату и назначению малых архитектурных форм;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защита от образования наледи и снежных заносов, обеспечение стока воды;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пропускная способность территории, частота и продолжительность использования малых архитектурных форм;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возраст потенциальных пользователей малых архитектурных форм;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антивандальная защищенность малых архитектурных форм от разрушения, оклейки, нанесения надписей и изображений;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 возможность ремонта или замены деталей малых архитектурных форм;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интенсивность пешеходного и автомобильного движения, близость транспортных узлов;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эргономичность конструкций (высоту и наклон спинки скамеек, высоту урн и другие характеристики);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 расцветка и стилистическое сочетание с другими малыми архитектурными формами и окружающей архитектурой;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 безопасность для потенциальных пользователей.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7.35. При установке малых архитектурных форм и уличной мебели предусматривается обеспечение: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 расположения малых архитектурных форм, не создающего препятствий для пешеходов;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приоритета компактной установки малых архитектурных форм на минимальной площади в местах большого скопления людей;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устойчивости конструкции;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надежной фиксации или возможности перемещения элементов в зависимости от типа малых архитектурных форм и условий расположения;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наличия в каждой конкретной зоне благоустраиваемой территории рекомендуемых типов малых архитектурных форм для такой зоны.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7.36. При размещении уличной мебели допускается: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7.37. На тротуарах автомобильных дорог допускается использовать следующие типы малых архитектурных форм: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установки освещения;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скамьи без спинок, оборудованные местом для сумок;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опоры у скамеек, предназначенных для людей с ограниченными возможностями;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ограждения (в местах необходимости обеспечения защиты пешеходов от наезда автомобилей);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кадки, цветочницы, вазоны, кашпо, в том числе подвесные;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урны.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7.38. Для пешеходных зон и коммуникаций допускается использовать следующие типы малых архитектурных форм: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установки освещения;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скамьи, предполагающие длительное, комфортное сидение;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цветочницы, вазоны, кашпо;</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информационные стенды;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ограждения (в местах необходимости обеспечения защиты пешеходов от наезда автомобилей);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столы для настольных игр;</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урны.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7.40. В целях защиты малых архитектурных форм от графического вандализма следует: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7.43. В целях благоустройства на территории К</w:t>
      </w:r>
      <w:r w:rsidR="00286665">
        <w:rPr>
          <w:rFonts w:ascii="Times New Roman" w:eastAsia="Times New Roman" w:hAnsi="Times New Roman" w:cs="Times New Roman"/>
          <w:color w:val="000000"/>
          <w:sz w:val="28"/>
          <w:szCs w:val="28"/>
          <w:lang w:eastAsia="ru-RU"/>
        </w:rPr>
        <w:t>иселевского сельского поселения</w:t>
      </w:r>
      <w:r>
        <w:rPr>
          <w:rFonts w:ascii="Times New Roman" w:eastAsia="Times New Roman" w:hAnsi="Times New Roman" w:cs="Times New Roman"/>
          <w:color w:val="000000"/>
          <w:sz w:val="28"/>
          <w:szCs w:val="28"/>
          <w:lang w:eastAsia="ru-RU"/>
        </w:rPr>
        <w:t xml:space="preserve">  устанавливаются ограждения.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участках, где существует возможность заезда автотранспорта на тротуары, пешеходные дорожки, грунт, мягкие покрытия, газоны и озелененные </w:t>
      </w:r>
      <w:r>
        <w:rPr>
          <w:rFonts w:ascii="Times New Roman" w:eastAsia="Times New Roman" w:hAnsi="Times New Roman" w:cs="Times New Roman"/>
          <w:color w:val="000000"/>
          <w:sz w:val="28"/>
          <w:szCs w:val="28"/>
          <w:lang w:eastAsia="ru-RU"/>
        </w:rPr>
        <w:lastRenderedPageBreak/>
        <w:t>территории, допускается устанавливать устройства, препятствующие заезду автотранспорта, в том числе парковочные ограждения.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Дорожные ограждения содержатся специализированной организацией, осуществляющей содержание и уборку дорог.</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w:t>
      </w:r>
      <w:r>
        <w:rPr>
          <w:rFonts w:ascii="Times New Roman" w:eastAsia="Times New Roman" w:hAnsi="Times New Roman" w:cs="Times New Roman"/>
          <w:color w:val="000000"/>
          <w:sz w:val="28"/>
          <w:szCs w:val="28"/>
          <w:lang w:eastAsia="ru-RU"/>
        </w:rPr>
        <w:lastRenderedPageBreak/>
        <w:t>центрами притяжения людей без ущерба для комфортного передвижения по сложившимся пешеходным маршрутам.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Некапитальные сооружения питания могут также оборудоваться туалетными кабинами.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p>
    <w:p w:rsidR="00EA0F6C" w:rsidRDefault="00F911AB">
      <w:pPr>
        <w:spacing w:after="0" w:line="240" w:lineRule="auto"/>
        <w:ind w:firstLine="567"/>
        <w:jc w:val="center"/>
      </w:pPr>
      <w:r>
        <w:rPr>
          <w:rFonts w:ascii="Times New Roman" w:eastAsia="Times New Roman" w:hAnsi="Times New Roman" w:cs="Times New Roman"/>
          <w:b/>
          <w:color w:val="000000"/>
          <w:sz w:val="28"/>
          <w:szCs w:val="28"/>
          <w:lang w:eastAsia="ru-RU"/>
        </w:rPr>
        <w:t>Глава 8. Организация пешеходных коммуникаций, в том числе тротуаров, аллей, дорожек, тропинок.</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8.2. При проектировании и благоустройстве системы пешеходных коммуникаций необходимо обеспечивать минимальное количество пересечений </w:t>
      </w:r>
      <w:r>
        <w:rPr>
          <w:rFonts w:ascii="Times New Roman" w:eastAsia="Times New Roman" w:hAnsi="Times New Roman" w:cs="Times New Roman"/>
          <w:color w:val="000000"/>
          <w:sz w:val="28"/>
          <w:szCs w:val="28"/>
          <w:lang w:eastAsia="ru-RU"/>
        </w:rPr>
        <w:lastRenderedPageBreak/>
        <w:t>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 Покрытие пешеходных дорожек должно быть удобным при ходьбе и устойчивым к износу.</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8.7. Пешеходные коммуникации в составе общественных территорий должны быть хорошо просматриваемыми и освещенными.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8.11. При создании основных пешеходных коммуникаций допускается использовать твердые виды покрытия.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Лестницы, пандусы, мостики и другие подобные элементы разрешается выполнять с соблюдением равновеликой пропускной способности.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8.12. При создании второстепенных пешеходных коммуникаций допускается использовать различные виды покрытия: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8.16. Для эффективного использования велосипедных коммуникаций разрешается предусматривать:</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маршруты велодорожек, интегрированные в единую замкнутую систему;</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комфортные и безопасные пересечения веломаршрутов на перекрестках с пешеходными и автомобильными коммуникациями;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снижение общей скорости движения автомобильного транспорта на территории, в которую интегрируется велодвижение;</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организацию безбарьерной среды в зонах перепада высот на маршруте;</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организацию велодорожек на маршрутах, ведущих к зонам транспортно-пересадочных узлов и остановкам внеуличного транспорта;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p>
    <w:p w:rsidR="00EA0F6C" w:rsidRDefault="00F911AB">
      <w:pPr>
        <w:widowControl w:val="0"/>
        <w:spacing w:after="0" w:line="240" w:lineRule="auto"/>
        <w:ind w:firstLine="567"/>
        <w:jc w:val="center"/>
      </w:pPr>
      <w:r>
        <w:rPr>
          <w:rFonts w:ascii="Times New Roman" w:eastAsia="Times New Roman" w:hAnsi="Times New Roman" w:cs="Times New Roman"/>
          <w:b/>
          <w:bCs/>
          <w:color w:val="000000"/>
          <w:sz w:val="28"/>
          <w:szCs w:val="28"/>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Тротуары, подходы к зданиям, строениям и сооружениям, ступени и пандусы необходимо выполнять с нескользящей поверхностью.</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w:t>
      </w:r>
      <w:r>
        <w:rPr>
          <w:rFonts w:ascii="Times New Roman" w:eastAsia="Times New Roman" w:hAnsi="Times New Roman" w:cs="Times New Roman"/>
          <w:color w:val="000000"/>
          <w:sz w:val="28"/>
          <w:szCs w:val="28"/>
          <w:lang w:eastAsia="ru-RU"/>
        </w:rPr>
        <w:lastRenderedPageBreak/>
        <w:t>техникой чтения шрифта Брайля, и не владеющими данными навыками маломобильными группами населения.</w:t>
      </w: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p>
    <w:p w:rsidR="00EA0F6C" w:rsidRDefault="00F911AB">
      <w:pPr>
        <w:spacing w:after="0" w:line="240" w:lineRule="auto"/>
        <w:ind w:firstLine="567"/>
        <w:jc w:val="center"/>
      </w:pPr>
      <w:r>
        <w:rPr>
          <w:rFonts w:ascii="Times New Roman" w:eastAsia="Times New Roman" w:hAnsi="Times New Roman" w:cs="Times New Roman"/>
          <w:b/>
          <w:color w:val="000000"/>
          <w:sz w:val="28"/>
          <w:szCs w:val="28"/>
          <w:lang w:eastAsia="ru-RU"/>
        </w:rPr>
        <w:t>Глава 10. Детские и спортивные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осуществляються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10.2. На общественных и дворовых территориях населенного пункта поселения могут размещаться в том числе площадки следующих видов: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детские игровые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детские спортивные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спортивные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детские инклюзивные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инклюзивные спортивные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площадки для занятий активными видами спорта, в том числе скейт-площадки.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10.4. При планировании размеров площадок (функциональных зон площадок) следует учитывать:</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размеры территории, на которой будет располагаться площадка;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функциональное предназначение и состав оборудования;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требования документов по безопасности площадок (зоны безопасности оборудования);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наличие других элементов благоустройства (разделение различных функциональных зон);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расположение подходов к площадке;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пропускную способность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10.5. Планирование функционала и (или) функциональных зон площадок необходимо осуществлять с учетом: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площади земельного участка, предназначенного для размещения площадки и (или) реконструкции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предпочтений (выбора) жителей;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экономических возможностей для реализации проектов по благоустройству;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природно-климатических условий;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половозрастных характеристик населения, проживающего на территории квартала, микрорайона;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 фактического наличия площадок (обеспеченности площадками с учетом их функционала) на прилегающей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создания условий доступности площадок для всех жителей поселения, включая маломобильные группы населения;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структуры прилегающей жилой застройки.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Вход на детские и спортивные площадки следует предусматривать со стороны пешеходных дорожек.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Детские площадки не должны быть проходными.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p>
    <w:p w:rsidR="00EA0F6C" w:rsidRDefault="00F911AB">
      <w:pPr>
        <w:widowControl w:val="0"/>
        <w:spacing w:after="0" w:line="240" w:lineRule="auto"/>
        <w:ind w:firstLine="567"/>
        <w:jc w:val="center"/>
      </w:pPr>
      <w:r>
        <w:rPr>
          <w:rFonts w:ascii="Times New Roman" w:eastAsia="Times New Roman" w:hAnsi="Times New Roman" w:cs="Times New Roman"/>
          <w:b/>
          <w:bCs/>
          <w:color w:val="000000"/>
          <w:sz w:val="28"/>
          <w:szCs w:val="28"/>
          <w:lang w:eastAsia="ru-RU"/>
        </w:rPr>
        <w:lastRenderedPageBreak/>
        <w:t>Глава 11. Парковки (парковочные места).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11.5. Решения о создании парковок общего пользования на территориях </w:t>
      </w:r>
      <w:r>
        <w:rPr>
          <w:rFonts w:ascii="Times New Roman" w:eastAsia="Times New Roman" w:hAnsi="Times New Roman" w:cs="Times New Roman"/>
          <w:color w:val="000000"/>
          <w:sz w:val="28"/>
          <w:szCs w:val="28"/>
          <w:lang w:eastAsia="ru-RU"/>
        </w:rPr>
        <w:lastRenderedPageBreak/>
        <w:t>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11.12. Владелец платной парковки обеспечивает содержание платной парковки, в том числе взимание платы за пользование платной парковкой с </w:t>
      </w:r>
      <w:r>
        <w:rPr>
          <w:rFonts w:ascii="Times New Roman" w:eastAsia="Times New Roman" w:hAnsi="Times New Roman" w:cs="Times New Roman"/>
          <w:color w:val="000000"/>
          <w:sz w:val="28"/>
          <w:szCs w:val="28"/>
          <w:lang w:eastAsia="ru-RU"/>
        </w:rPr>
        <w:lastRenderedPageBreak/>
        <w:t>пользователя платной парковки.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p>
    <w:p w:rsidR="00EA0F6C" w:rsidRDefault="00F911AB">
      <w:pPr>
        <w:widowControl w:val="0"/>
        <w:spacing w:after="0" w:line="240" w:lineRule="auto"/>
        <w:ind w:firstLine="567"/>
        <w:jc w:val="center"/>
      </w:pPr>
      <w:r>
        <w:rPr>
          <w:rFonts w:ascii="Times New Roman" w:eastAsia="Times New Roman" w:hAnsi="Times New Roman" w:cs="Times New Roman"/>
          <w:b/>
          <w:bCs/>
          <w:color w:val="000000"/>
          <w:sz w:val="28"/>
          <w:szCs w:val="28"/>
          <w:lang w:eastAsia="ru-RU"/>
        </w:rPr>
        <w:t>Глава 12. Площадки для выгула животных</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 Выгул животных разрешается на площадках для выгула животных.</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Расстояние от границы площадок для выгула животных до окон жилых и общественных зданий должно быть не менее 40 метров.</w:t>
      </w:r>
    </w:p>
    <w:p w:rsidR="00EA0F6C" w:rsidRDefault="00F911AB">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Размеры площадок для выгула животных не должны превышать 600 кв. м.</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w:t>
      </w:r>
      <w:r w:rsidR="00687E6E">
        <w:rPr>
          <w:rFonts w:ascii="Times New Roman" w:eastAsia="Times New Roman" w:hAnsi="Times New Roman" w:cs="Times New Roman"/>
          <w:color w:val="000000"/>
          <w:sz w:val="28"/>
          <w:szCs w:val="28"/>
          <w:lang w:eastAsia="ru-RU"/>
        </w:rPr>
        <w:t xml:space="preserve"> Ограждение площадки  выполняет</w:t>
      </w:r>
      <w:r>
        <w:rPr>
          <w:rFonts w:ascii="Times New Roman" w:eastAsia="Times New Roman" w:hAnsi="Times New Roman" w:cs="Times New Roman"/>
          <w:color w:val="000000"/>
          <w:sz w:val="28"/>
          <w:szCs w:val="28"/>
          <w:lang w:eastAsia="ru-RU"/>
        </w:rPr>
        <w:t>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площадки должен быть установлен информационный стенд с правилами пользования площадкой.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Подход к площадке следует оборудовать твердым видом покрытия. </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12.4. Места для размещения площадок, на которых разрешен выгул животных, определяются решением уполномоченного органа.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12.6. В перечень видов работ по содержанию площадок для выгула животных допускается включать:</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содержание покрытия в летний и зимний периоды, в том числе:</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очистку и подметание территории площадки;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мойку территории площадки;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текущий ремонт;</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содержание элементов благоустройства площадки для выгула животных, в том числе:</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наполнение ящика для одноразовых пакетов;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очистку урн;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текущий ремонт.</w:t>
      </w:r>
    </w:p>
    <w:p w:rsidR="00EA0F6C" w:rsidRDefault="00EA0F6C">
      <w:pPr>
        <w:spacing w:after="0" w:line="240" w:lineRule="auto"/>
        <w:jc w:val="both"/>
        <w:rPr>
          <w:rFonts w:ascii="Times New Roman" w:eastAsia="Times New Roman" w:hAnsi="Times New Roman" w:cs="Times New Roman"/>
          <w:color w:val="000000"/>
          <w:sz w:val="28"/>
          <w:szCs w:val="28"/>
          <w:lang w:eastAsia="ru-RU"/>
        </w:rPr>
      </w:pPr>
    </w:p>
    <w:p w:rsidR="00EA0F6C" w:rsidRDefault="00F911AB" w:rsidP="00735281">
      <w:pPr>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13. Прокладка, переустройство, ремонт и содержание подземных коммуникаций на территориях общего пользования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13.3. Прокладка </w:t>
      </w:r>
      <w:bookmarkStart w:id="39" w:name="_Hlk22308913"/>
      <w:r>
        <w:rPr>
          <w:rFonts w:ascii="Times New Roman" w:eastAsia="Times New Roman" w:hAnsi="Times New Roman" w:cs="Times New Roman"/>
          <w:color w:val="000000"/>
          <w:sz w:val="28"/>
          <w:szCs w:val="28"/>
          <w:lang w:eastAsia="ru-RU"/>
        </w:rPr>
        <w:t>подземных сооружений и коммуникаций</w:t>
      </w:r>
      <w:bookmarkEnd w:id="39"/>
      <w:r>
        <w:rPr>
          <w:rFonts w:ascii="Times New Roman" w:eastAsia="Times New Roman" w:hAnsi="Times New Roman" w:cs="Times New Roman"/>
          <w:color w:val="000000"/>
          <w:sz w:val="28"/>
          <w:szCs w:val="28"/>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w:t>
      </w:r>
      <w:r>
        <w:rPr>
          <w:rFonts w:ascii="Times New Roman" w:eastAsia="Times New Roman" w:hAnsi="Times New Roman" w:cs="Times New Roman"/>
          <w:color w:val="000000"/>
          <w:sz w:val="28"/>
          <w:szCs w:val="28"/>
          <w:lang w:eastAsia="ru-RU"/>
        </w:rPr>
        <w:lastRenderedPageBreak/>
        <w:t xml:space="preserve">благоустройству на основании разрешений и технических условий, выданных соответствующими организациями. </w:t>
      </w:r>
    </w:p>
    <w:p w:rsidR="00EA0F6C" w:rsidRPr="00B72A13" w:rsidRDefault="00F911AB">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w:t>
      </w:r>
      <w:r w:rsidRPr="00B72A13">
        <w:rPr>
          <w:rFonts w:ascii="Times New Roman" w:eastAsia="Times New Roman" w:hAnsi="Times New Roman" w:cs="Times New Roman"/>
          <w:color w:val="000000" w:themeColor="text1"/>
          <w:sz w:val="28"/>
          <w:szCs w:val="28"/>
          <w:lang w:eastAsia="ru-RU"/>
        </w:rPr>
        <w:t xml:space="preserve">работ </w:t>
      </w:r>
      <w:bookmarkStart w:id="40" w:name="_Hlk104286455"/>
      <w:r w:rsidRPr="00B72A13">
        <w:rPr>
          <w:rFonts w:ascii="Times New Roman" w:eastAsia="Times New Roman" w:hAnsi="Times New Roman" w:cs="Times New Roman"/>
          <w:color w:val="000000" w:themeColor="text1"/>
          <w:sz w:val="28"/>
          <w:szCs w:val="28"/>
          <w:lang w:eastAsia="ru-RU"/>
        </w:rPr>
        <w:t>при отсутствии разрешения на строительство на участке проведения земляных работ</w:t>
      </w:r>
      <w:bookmarkEnd w:id="40"/>
      <w:r w:rsidRPr="00B72A13">
        <w:rPr>
          <w:rFonts w:ascii="Times New Roman" w:eastAsia="Times New Roman" w:hAnsi="Times New Roman" w:cs="Times New Roman"/>
          <w:color w:val="000000" w:themeColor="text1"/>
          <w:sz w:val="28"/>
          <w:szCs w:val="28"/>
          <w:lang w:eastAsia="ru-RU"/>
        </w:rPr>
        <w:t>:</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 земельном участке, относящемся к общему имуществу собственников помещений в многоквартирном доме.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 земляными работами понимаются работы, связанные с разрытием грунта или вскрытием дорожных и иных искусственных покрытий.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41" w:name="_Hlk10560126"/>
      <w:bookmarkEnd w:id="41"/>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w:anchor="sub_20000">
        <w:r>
          <w:rPr>
            <w:rFonts w:ascii="Times New Roman" w:eastAsia="Times New Roman" w:hAnsi="Times New Roman" w:cs="Times New Roman"/>
            <w:color w:val="000000"/>
            <w:sz w:val="28"/>
            <w:szCs w:val="28"/>
            <w:lang w:eastAsia="ru-RU"/>
          </w:rPr>
          <w:t>Приложением</w:t>
        </w:r>
      </w:hyperlink>
      <w:r>
        <w:rPr>
          <w:rFonts w:ascii="Times New Roman" w:eastAsia="Times New Roman" w:hAnsi="Times New Roman" w:cs="Times New Roman"/>
          <w:color w:val="000000"/>
          <w:sz w:val="28"/>
          <w:szCs w:val="28"/>
          <w:lang w:eastAsia="ru-RU"/>
        </w:rPr>
        <w:t xml:space="preserve"> 2 к настоящим Правилам.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42" w:name="_Hlk103945095"/>
      <w:r>
        <w:rPr>
          <w:rFonts w:ascii="Times New Roman" w:eastAsia="Times New Roman" w:hAnsi="Times New Roman" w:cs="Times New Roman"/>
          <w:color w:val="000000"/>
          <w:sz w:val="28"/>
          <w:szCs w:val="28"/>
          <w:lang w:eastAsia="ru-RU"/>
        </w:rPr>
        <w:t xml:space="preserve">по форме, предусмотренной </w:t>
      </w:r>
      <w:hyperlink w:anchor="sub_20000">
        <w:bookmarkStart w:id="43" w:name="_Hlk10816201"/>
        <w:r>
          <w:rPr>
            <w:rFonts w:ascii="Times New Roman" w:eastAsia="Times New Roman" w:hAnsi="Times New Roman" w:cs="Times New Roman"/>
            <w:color w:val="000000"/>
            <w:sz w:val="28"/>
            <w:szCs w:val="28"/>
            <w:lang w:eastAsia="ru-RU"/>
          </w:rPr>
          <w:t>Приложением</w:t>
        </w:r>
      </w:hyperlink>
      <w:r>
        <w:rPr>
          <w:rFonts w:ascii="Times New Roman" w:eastAsia="Times New Roman" w:hAnsi="Times New Roman" w:cs="Times New Roman"/>
          <w:color w:val="000000"/>
          <w:sz w:val="28"/>
          <w:szCs w:val="28"/>
          <w:lang w:eastAsia="ru-RU"/>
        </w:rPr>
        <w:t xml:space="preserve"> 3 к настоящим Правилам</w:t>
      </w:r>
      <w:bookmarkEnd w:id="42"/>
      <w:bookmarkEnd w:id="43"/>
      <w:r>
        <w:rPr>
          <w:rFonts w:ascii="Times New Roman" w:eastAsia="Times New Roman" w:hAnsi="Times New Roman" w:cs="Times New Roman"/>
          <w:color w:val="000000"/>
          <w:sz w:val="28"/>
          <w:szCs w:val="28"/>
          <w:lang w:eastAsia="ru-RU"/>
        </w:rPr>
        <w:t>, и следующие документы:</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Start w:id="44" w:name="sub_42"/>
      <w:bookmarkEnd w:id="44"/>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разрешение на использование земель или земельного участка, находящихся в государственной или муниципальной собственности, без </w:t>
      </w:r>
      <w:r>
        <w:rPr>
          <w:rFonts w:ascii="Times New Roman" w:eastAsia="Times New Roman" w:hAnsi="Times New Roman" w:cs="Times New Roman"/>
          <w:color w:val="000000"/>
          <w:sz w:val="28"/>
          <w:szCs w:val="28"/>
          <w:lang w:eastAsia="ru-RU"/>
        </w:rPr>
        <w:lastRenderedPageBreak/>
        <w:t>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bookmarkStart w:id="45" w:name="_Hlk10556166"/>
      <w:r>
        <w:rPr>
          <w:rFonts w:ascii="Times New Roman" w:eastAsia="Times New Roman" w:hAnsi="Times New Roman" w:cs="Times New Roman"/>
          <w:color w:val="000000"/>
          <w:sz w:val="28"/>
          <w:szCs w:val="28"/>
          <w:lang w:eastAsia="ru-RU"/>
        </w:rPr>
        <w:t>акт, определяющий состояние элементов благоустройства до начала работ и объемы восстановления</w:t>
      </w:r>
      <w:bookmarkEnd w:id="45"/>
      <w:r>
        <w:rPr>
          <w:rFonts w:ascii="Times New Roman" w:eastAsia="Times New Roman" w:hAnsi="Times New Roman" w:cs="Times New Roman"/>
          <w:color w:val="000000"/>
          <w:sz w:val="28"/>
          <w:szCs w:val="28"/>
          <w:lang w:eastAsia="ru-RU"/>
        </w:rPr>
        <w:t>;</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схема благоустройства земельного участка, на котором предполагается осуществить земляные работы, </w:t>
      </w:r>
      <w:bookmarkStart w:id="46" w:name="_Hlk104283762"/>
      <w:r>
        <w:rPr>
          <w:rFonts w:ascii="Times New Roman" w:eastAsia="Times New Roman" w:hAnsi="Times New Roman" w:cs="Times New Roman"/>
          <w:color w:val="000000"/>
          <w:sz w:val="28"/>
          <w:szCs w:val="28"/>
          <w:lang w:eastAsia="ru-RU"/>
        </w:rPr>
        <w:t xml:space="preserve">с графиками проведения земляных работ, </w:t>
      </w:r>
      <w:bookmarkStart w:id="47" w:name="_Hlk104282909"/>
      <w:r>
        <w:rPr>
          <w:rFonts w:ascii="Times New Roman" w:eastAsia="Times New Roman" w:hAnsi="Times New Roman" w:cs="Times New Roman"/>
          <w:color w:val="000000"/>
          <w:sz w:val="28"/>
          <w:szCs w:val="28"/>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46"/>
      <w:bookmarkEnd w:id="47"/>
      <w:r>
        <w:rPr>
          <w:rFonts w:ascii="Times New Roman" w:eastAsia="Times New Roman" w:hAnsi="Times New Roman" w:cs="Times New Roman"/>
          <w:color w:val="000000"/>
          <w:sz w:val="28"/>
          <w:szCs w:val="28"/>
          <w:lang w:eastAsia="ru-RU"/>
        </w:rPr>
        <w:t>работ по благоустройству (далее — схема благоустройства земельного участка);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bookmarkStart w:id="48" w:name="_Hlk10813309"/>
      <w:r>
        <w:rPr>
          <w:rFonts w:ascii="Times New Roman" w:eastAsia="Times New Roman" w:hAnsi="Times New Roman" w:cs="Times New Roman"/>
          <w:color w:val="000000"/>
          <w:sz w:val="28"/>
          <w:szCs w:val="28"/>
          <w:lang w:eastAsia="ru-RU"/>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8"/>
      <w:r>
        <w:rPr>
          <w:rFonts w:ascii="Times New Roman" w:eastAsia="Times New Roman" w:hAnsi="Times New Roman" w:cs="Times New Roman"/>
          <w:color w:val="000000"/>
          <w:sz w:val="28"/>
          <w:szCs w:val="28"/>
          <w:lang w:eastAsia="ru-RU"/>
        </w:rPr>
        <w:t>.</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49" w:name="sub_10042"/>
      <w:bookmarkEnd w:id="49"/>
      <w:r>
        <w:rPr>
          <w:rFonts w:ascii="Times New Roman" w:eastAsia="Times New Roman" w:hAnsi="Times New Roman" w:cs="Times New Roman"/>
          <w:color w:val="000000"/>
          <w:sz w:val="28"/>
          <w:szCs w:val="2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 письмо о переоформлении разрешения;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заявление на получение разрешения на осуществление земляных работ по форме, предусмотренной Приложением 3 к настоящим Правилам;</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копию договора с подрядной организацией на выполнение работ (подтверждающего указанное изменение).</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rsidR="00EA0F6C" w:rsidRDefault="00F911AB" w:rsidP="00080C7F">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50" w:name="sub_1005"/>
      <w:bookmarkStart w:id="51" w:name="sub_100421"/>
      <w:bookmarkEnd w:id="50"/>
      <w:bookmarkEnd w:id="51"/>
      <w:r>
        <w:rPr>
          <w:rFonts w:ascii="Times New Roman" w:eastAsia="Times New Roman" w:hAnsi="Times New Roman" w:cs="Times New Roman"/>
          <w:color w:val="000000"/>
          <w:sz w:val="28"/>
          <w:szCs w:val="28"/>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52" w:name="sub_1006"/>
      <w:bookmarkStart w:id="53" w:name="sub_10051"/>
      <w:bookmarkEnd w:id="52"/>
      <w:bookmarkEnd w:id="53"/>
      <w:r>
        <w:rPr>
          <w:rFonts w:ascii="Times New Roman" w:eastAsia="Times New Roman" w:hAnsi="Times New Roman" w:cs="Times New Roman"/>
          <w:color w:val="000000"/>
          <w:sz w:val="28"/>
          <w:szCs w:val="28"/>
          <w:lang w:eastAsia="ru-RU"/>
        </w:rPr>
        <w:t>13.10. На схеме благоустройства земельного участка отображаются: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дорожные покрытия, покрытия площадок и других объектов благоустройства;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существующие и проектируемые инженерные сети;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объекты и элементы благоустройства земельного участка.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схеме благоустройства земельного участка прикладывается </w:t>
      </w:r>
      <w:bookmarkStart w:id="54" w:name="_Hlk10636188"/>
      <w:r>
        <w:rPr>
          <w:rFonts w:ascii="Times New Roman" w:eastAsia="Times New Roman" w:hAnsi="Times New Roman" w:cs="Times New Roman"/>
          <w:color w:val="000000"/>
          <w:sz w:val="28"/>
          <w:szCs w:val="28"/>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54"/>
      <w:r>
        <w:rPr>
          <w:rFonts w:ascii="Times New Roman" w:eastAsia="Times New Roman" w:hAnsi="Times New Roman" w:cs="Times New Roman"/>
          <w:color w:val="000000"/>
          <w:sz w:val="28"/>
          <w:szCs w:val="28"/>
          <w:lang w:eastAsia="ru-RU"/>
        </w:rPr>
        <w:t>.</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13.12. Отметку о согласовании </w:t>
      </w:r>
      <w:bookmarkStart w:id="55" w:name="_Hlk10814035"/>
      <w:r>
        <w:rPr>
          <w:rFonts w:ascii="Times New Roman" w:eastAsia="Times New Roman" w:hAnsi="Times New Roman" w:cs="Times New Roman"/>
          <w:color w:val="000000"/>
          <w:sz w:val="28"/>
          <w:szCs w:val="28"/>
          <w:lang w:eastAsia="ru-RU"/>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55"/>
      <w:r>
        <w:rPr>
          <w:rFonts w:ascii="Times New Roman" w:eastAsia="Times New Roman" w:hAnsi="Times New Roman" w:cs="Times New Roman"/>
          <w:color w:val="000000"/>
          <w:sz w:val="28"/>
          <w:szCs w:val="28"/>
          <w:lang w:eastAsia="ru-RU"/>
        </w:rPr>
        <w:t xml:space="preserve"> схемы движения транспорта и (или) пешеходов необходимо получить в случае, если земляные </w:t>
      </w:r>
      <w:bookmarkStart w:id="56" w:name="_Hlk10813944"/>
      <w:r>
        <w:rPr>
          <w:rFonts w:ascii="Times New Roman" w:eastAsia="Times New Roman" w:hAnsi="Times New Roman" w:cs="Times New Roman"/>
          <w:color w:val="000000"/>
          <w:sz w:val="28"/>
          <w:szCs w:val="28"/>
          <w:lang w:eastAsia="ru-RU"/>
        </w:rPr>
        <w:t>работы связаны с вскрытием дорожных покрытий</w:t>
      </w:r>
      <w:r w:rsidR="00080C7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местах движения транспорта и пешеходов</w:t>
      </w:r>
      <w:bookmarkEnd w:id="56"/>
      <w:r>
        <w:rPr>
          <w:rFonts w:ascii="Times New Roman" w:eastAsia="Times New Roman" w:hAnsi="Times New Roman" w:cs="Times New Roman"/>
          <w:color w:val="000000"/>
          <w:sz w:val="28"/>
          <w:szCs w:val="28"/>
          <w:lang w:eastAsia="ru-RU"/>
        </w:rPr>
        <w:t>.</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r>
          <w:rPr>
            <w:rFonts w:ascii="Times New Roman" w:eastAsia="Times New Roman" w:hAnsi="Times New Roman" w:cs="Times New Roman"/>
            <w:color w:val="000000"/>
            <w:sz w:val="28"/>
            <w:szCs w:val="28"/>
            <w:lang w:eastAsia="ru-RU"/>
          </w:rPr>
          <w:t>подпунктом</w:t>
        </w:r>
      </w:hyperlink>
      <w:r>
        <w:rPr>
          <w:rFonts w:ascii="Times New Roman" w:eastAsia="Times New Roman" w:hAnsi="Times New Roman" w:cs="Times New Roman"/>
          <w:color w:val="000000"/>
          <w:sz w:val="28"/>
          <w:szCs w:val="28"/>
          <w:lang w:eastAsia="ru-RU"/>
        </w:rPr>
        <w:t xml:space="preserve"> 2 пункта 13.6 настоящих Правил.</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разрешении на проведение земляных работ должны быть указаны: </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вид, перечень и объемы земляных работ; </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точные адресные ориентиры начала и окончания вскрываемого участка производства земляных работ;</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способ прокладки и переустройства подземных сооружений;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порядок информирования граждан о проводимых земляных работах и сроках их завершения.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57" w:name="sub_1007"/>
      <w:bookmarkStart w:id="58" w:name="sub_10061"/>
      <w:bookmarkEnd w:id="57"/>
      <w:bookmarkEnd w:id="58"/>
      <w:r>
        <w:rPr>
          <w:rFonts w:ascii="Times New Roman" w:eastAsia="Times New Roman" w:hAnsi="Times New Roman" w:cs="Times New Roman"/>
          <w:color w:val="000000"/>
          <w:sz w:val="28"/>
          <w:szCs w:val="28"/>
          <w:lang w:eastAsia="ru-RU"/>
        </w:rPr>
        <w:t>13.14. Процедура предоставления разрешения на осуществление земляных работ осуществляется без взимания платы с заявителя.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59" w:name="sub_10071"/>
      <w:bookmarkEnd w:id="59"/>
      <w:r>
        <w:rPr>
          <w:rFonts w:ascii="Times New Roman" w:eastAsia="Times New Roman" w:hAnsi="Times New Roman" w:cs="Times New Roman"/>
          <w:color w:val="000000"/>
          <w:sz w:val="28"/>
          <w:szCs w:val="28"/>
          <w:lang w:eastAsia="ru-RU"/>
        </w:rPr>
        <w:t>13.15. Основаниями для отказа в предоставлении разрешения на осуществление земляных работ являются:</w:t>
      </w:r>
      <w:bookmarkStart w:id="60" w:name="sub_1008"/>
      <w:bookmarkEnd w:id="60"/>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отсутствие документов, предусмотренных </w:t>
      </w:r>
      <w:hyperlink w:anchor="sub_1004">
        <w:r>
          <w:rPr>
            <w:rFonts w:ascii="Times New Roman" w:eastAsia="Times New Roman" w:hAnsi="Times New Roman" w:cs="Times New Roman"/>
            <w:color w:val="000000"/>
            <w:sz w:val="28"/>
            <w:szCs w:val="28"/>
            <w:lang w:eastAsia="ru-RU"/>
          </w:rPr>
          <w:t>пунктом</w:t>
        </w:r>
      </w:hyperlink>
      <w:r>
        <w:rPr>
          <w:rFonts w:ascii="Times New Roman" w:eastAsia="Times New Roman" w:hAnsi="Times New Roman" w:cs="Times New Roman"/>
          <w:color w:val="000000"/>
          <w:sz w:val="28"/>
          <w:szCs w:val="28"/>
          <w:lang w:eastAsia="ru-RU"/>
        </w:rPr>
        <w:t xml:space="preserve"> 13.6 настоящих Правил;</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нарушение </w:t>
      </w:r>
      <w:hyperlink r:id="rId7">
        <w:r>
          <w:rPr>
            <w:rFonts w:ascii="Times New Roman" w:eastAsia="Times New Roman" w:hAnsi="Times New Roman" w:cs="Times New Roman"/>
            <w:color w:val="000000"/>
            <w:sz w:val="28"/>
            <w:szCs w:val="28"/>
            <w:lang w:eastAsia="ru-RU"/>
          </w:rPr>
          <w:t>законодательства</w:t>
        </w:r>
      </w:hyperlink>
      <w:r>
        <w:rPr>
          <w:rFonts w:ascii="Times New Roman" w:eastAsia="Times New Roman" w:hAnsi="Times New Roman" w:cs="Times New Roman"/>
          <w:color w:val="000000"/>
          <w:sz w:val="28"/>
          <w:szCs w:val="28"/>
          <w:lang w:eastAsia="ru-RU"/>
        </w:rPr>
        <w:t xml:space="preserve"> Российской Федерации о безопасности дорожного движения;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нарушение схемой благоустройства земельного участка требований, установленных настоящими Правилами;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61" w:name="sub_1009"/>
      <w:r>
        <w:rPr>
          <w:rFonts w:ascii="Times New Roman" w:eastAsia="Times New Roman" w:hAnsi="Times New Roman" w:cs="Times New Roman"/>
          <w:color w:val="000000"/>
          <w:sz w:val="28"/>
          <w:szCs w:val="28"/>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62" w:name="sub_1010"/>
      <w:bookmarkEnd w:id="61"/>
      <w:bookmarkEnd w:id="62"/>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63" w:name="_Hlk103949610"/>
      <w:r>
        <w:rPr>
          <w:rFonts w:ascii="Times New Roman" w:eastAsia="Times New Roman" w:hAnsi="Times New Roman" w:cs="Times New Roman"/>
          <w:color w:val="000000"/>
          <w:sz w:val="28"/>
          <w:szCs w:val="28"/>
          <w:lang w:eastAsia="ru-RU"/>
        </w:rPr>
        <w:t>Р</w:t>
      </w:r>
      <w:bookmarkEnd w:id="63"/>
      <w:r>
        <w:rPr>
          <w:rFonts w:ascii="Times New Roman" w:eastAsia="Times New Roman" w:hAnsi="Times New Roman" w:cs="Times New Roman"/>
          <w:color w:val="000000"/>
          <w:sz w:val="28"/>
          <w:szCs w:val="28"/>
          <w:lang w:eastAsia="ru-RU"/>
        </w:rPr>
        <w:t xml:space="preserve">остовской области(структурное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w:t>
      </w:r>
      <w:r>
        <w:rPr>
          <w:rFonts w:ascii="Times New Roman" w:eastAsia="Times New Roman" w:hAnsi="Times New Roman" w:cs="Times New Roman"/>
          <w:color w:val="000000"/>
          <w:sz w:val="28"/>
          <w:szCs w:val="28"/>
          <w:lang w:eastAsia="ru-RU"/>
        </w:rPr>
        <w:lastRenderedPageBreak/>
        <w:t xml:space="preserve">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высота ограждения - не менее 1,2 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козырек должен выдерживать действие снеговой нагрузки, а также нагрузки от падения одиночных мелких предметов;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на участке, на котором разрешено закрытие всего проезда, обозначить направление объезда;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r>
        <w:rPr>
          <w:rFonts w:ascii="Times New Roman" w:eastAsia="Times New Roman" w:hAnsi="Times New Roman" w:cs="Times New Roman"/>
          <w:color w:val="000000"/>
          <w:sz w:val="28"/>
          <w:szCs w:val="28"/>
          <w:lang w:eastAsia="ru-RU"/>
        </w:rPr>
        <w:lastRenderedPageBreak/>
        <w:t>Работы на последующих участках допускается выполнять после завершения работ на предыдущих, включая благоустройство и уборку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при выезде автотранспорта со строительных площадок и участков производства земляных работ обеспечить очистку или мойку колес;</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при производстве аварийных работ выполнять их круглосуточно, без выходных и праздничных дней;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 xml:space="preserve">13.21. Вскрытие вдоль элементов улично-дорожной сети производится участками длиной: </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 xml:space="preserve">1) для водопровода, газопровода, канализации и теплотрассы — 200 - 300 погонных метров; </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2) для телефонного и электрического кабелей — 500 - 600 погонных метров.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смещение каких-либо строений и сооружений на трассах существующих подземных сетей;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 повреждение инженерных сетей и коммуникаций, существующих сооружений, зеленых насаждений и элементов благоустройства;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откачка воды из колодцев, траншей, котлованов на тротуары и проезжую часть улиц;</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занимать территорию за пределами границ участка производства земляных работ;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перегон по элементам улично-дорожной сети поселения с твёрдым покрытием тракторов и машин на гусеничном ходу;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приёмка в эксплуатацию инженерных сетей без предъявления справки уполномоченного органа о восстановлении дорожных покрытий.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немедленно устранять течи на коммуникациях.</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64" w:name="sub_1011"/>
      <w:bookmarkEnd w:id="64"/>
      <w:r>
        <w:rPr>
          <w:rFonts w:ascii="Times New Roman" w:eastAsia="Times New Roman" w:hAnsi="Times New Roman" w:cs="Times New Roman"/>
          <w:color w:val="000000"/>
          <w:sz w:val="28"/>
          <w:szCs w:val="28"/>
          <w:lang w:eastAsia="ru-RU"/>
        </w:rPr>
        <w:t xml:space="preserve">13.27. Заявитель, а также лицо, направившее </w:t>
      </w:r>
      <w:bookmarkStart w:id="65" w:name="_Hlk104284916"/>
      <w:r>
        <w:rPr>
          <w:rFonts w:ascii="Times New Roman" w:eastAsia="Times New Roman" w:hAnsi="Times New Roman" w:cs="Times New Roman"/>
          <w:color w:val="000000"/>
          <w:sz w:val="28"/>
          <w:szCs w:val="28"/>
          <w:lang w:eastAsia="ru-RU"/>
        </w:rPr>
        <w:t xml:space="preserve">уведомление в соответствии с </w:t>
      </w:r>
      <w:hyperlink w:anchor="sub_1003">
        <w:r>
          <w:rPr>
            <w:rFonts w:ascii="Times New Roman" w:eastAsia="Times New Roman" w:hAnsi="Times New Roman" w:cs="Times New Roman"/>
            <w:color w:val="000000"/>
            <w:sz w:val="28"/>
            <w:szCs w:val="28"/>
            <w:lang w:eastAsia="ru-RU"/>
          </w:rPr>
          <w:t>пунктом</w:t>
        </w:r>
      </w:hyperlink>
      <w:r>
        <w:rPr>
          <w:rFonts w:ascii="Times New Roman" w:eastAsia="Times New Roman" w:hAnsi="Times New Roman" w:cs="Times New Roman"/>
          <w:color w:val="000000"/>
          <w:sz w:val="28"/>
          <w:szCs w:val="28"/>
          <w:lang w:eastAsia="ru-RU"/>
        </w:rPr>
        <w:t xml:space="preserve"> 13.5 настоящих Правил</w:t>
      </w:r>
      <w:bookmarkEnd w:id="65"/>
      <w:r>
        <w:rPr>
          <w:rFonts w:ascii="Times New Roman" w:eastAsia="Times New Roman" w:hAnsi="Times New Roman" w:cs="Times New Roman"/>
          <w:color w:val="000000"/>
          <w:sz w:val="28"/>
          <w:szCs w:val="28"/>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Заявитель, а также лицо, направившее уведомление в соответствии с </w:t>
      </w:r>
      <w:hyperlink w:anchor="sub_1003">
        <w:r>
          <w:rPr>
            <w:rFonts w:ascii="Times New Roman" w:eastAsia="Times New Roman" w:hAnsi="Times New Roman" w:cs="Times New Roman"/>
            <w:color w:val="000000"/>
            <w:sz w:val="28"/>
            <w:szCs w:val="28"/>
            <w:lang w:eastAsia="ru-RU"/>
          </w:rPr>
          <w:t>пунктом</w:t>
        </w:r>
      </w:hyperlink>
      <w:r>
        <w:rPr>
          <w:rFonts w:ascii="Times New Roman" w:eastAsia="Times New Roman" w:hAnsi="Times New Roman" w:cs="Times New Roman"/>
          <w:color w:val="000000"/>
          <w:sz w:val="28"/>
          <w:szCs w:val="28"/>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w:t>
      </w:r>
      <w:r>
        <w:rPr>
          <w:rFonts w:ascii="Times New Roman" w:eastAsia="Times New Roman" w:hAnsi="Times New Roman" w:cs="Times New Roman"/>
          <w:color w:val="000000"/>
          <w:sz w:val="28"/>
          <w:szCs w:val="28"/>
          <w:lang w:eastAsia="ru-RU"/>
        </w:rPr>
        <w:lastRenderedPageBreak/>
        <w:t>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66" w:name="sub_1012"/>
      <w:bookmarkStart w:id="67" w:name="sub_10111"/>
      <w:bookmarkEnd w:id="66"/>
      <w:bookmarkEnd w:id="67"/>
      <w:r>
        <w:rPr>
          <w:rFonts w:ascii="Times New Roman" w:eastAsia="Times New Roman" w:hAnsi="Times New Roman" w:cs="Times New Roman"/>
          <w:color w:val="000000"/>
          <w:sz w:val="28"/>
          <w:szCs w:val="28"/>
          <w:lang w:eastAsia="ru-RU"/>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восстановлении нарушенных объектов благоустройства по временной схеме должны быть выполнены следующие условия: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-траншеи и котлованы на асфальтовых покрытиях заделываются слоем щебня средних фракций на ширину вскрытия; </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восстановлении благоустройства </w:t>
      </w:r>
      <w:r>
        <w:rPr>
          <w:rFonts w:ascii="Times New Roman" w:eastAsia="Times New Roman" w:hAnsi="Times New Roman" w:cs="Times New Roman"/>
          <w:i/>
          <w:iCs/>
          <w:color w:val="000000"/>
          <w:sz w:val="28"/>
          <w:szCs w:val="28"/>
          <w:lang w:eastAsia="ru-RU"/>
        </w:rPr>
        <w:t>после 15 апреля</w:t>
      </w:r>
      <w:r>
        <w:rPr>
          <w:rFonts w:ascii="Times New Roman" w:eastAsia="Times New Roman" w:hAnsi="Times New Roman" w:cs="Times New Roman"/>
          <w:color w:val="000000"/>
          <w:sz w:val="28"/>
          <w:szCs w:val="28"/>
          <w:lang w:eastAsia="ru-RU"/>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68" w:name="sub_103607"/>
      <w:r>
        <w:rPr>
          <w:rFonts w:ascii="Times New Roman" w:eastAsia="Times New Roman" w:hAnsi="Times New Roman" w:cs="Times New Roman"/>
          <w:color w:val="000000"/>
          <w:sz w:val="28"/>
          <w:szCs w:val="28"/>
          <w:lang w:eastAsia="ru-RU"/>
        </w:rPr>
        <w:t xml:space="preserve">Благоустройство на всех вскрытиях, произведенных в осенне-зимний период, должно быть восстановлено в полном объеме в срок </w:t>
      </w:r>
      <w:r>
        <w:rPr>
          <w:rFonts w:ascii="Times New Roman" w:eastAsia="Times New Roman" w:hAnsi="Times New Roman" w:cs="Times New Roman"/>
          <w:i/>
          <w:iCs/>
          <w:color w:val="000000"/>
          <w:sz w:val="28"/>
          <w:szCs w:val="28"/>
          <w:lang w:eastAsia="ru-RU"/>
        </w:rPr>
        <w:t>до 31 мая</w:t>
      </w:r>
      <w:r>
        <w:rPr>
          <w:rFonts w:ascii="Times New Roman" w:eastAsia="Times New Roman" w:hAnsi="Times New Roman" w:cs="Times New Roman"/>
          <w:color w:val="000000"/>
          <w:sz w:val="28"/>
          <w:szCs w:val="28"/>
          <w:lang w:eastAsia="ru-RU"/>
        </w:rPr>
        <w:t xml:space="preserve">. </w:t>
      </w:r>
      <w:bookmarkEnd w:id="68"/>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69" w:name="sub_10121"/>
      <w:bookmarkStart w:id="70" w:name="sub_1013"/>
      <w:bookmarkEnd w:id="69"/>
      <w:r>
        <w:rPr>
          <w:rFonts w:ascii="Times New Roman" w:eastAsia="Times New Roman" w:hAnsi="Times New Roman" w:cs="Times New Roman"/>
          <w:color w:val="000000"/>
          <w:sz w:val="28"/>
          <w:szCs w:val="28"/>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1" w:name="sub_1014"/>
      <w:bookmarkEnd w:id="70"/>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13.30. После завершения осуществления земляных работ на основании разрешения на осуществление земляных работ</w:t>
      </w:r>
      <w:r>
        <w:rPr>
          <w:rFonts w:ascii="Times New Roman" w:eastAsia="Times New Roman" w:hAnsi="Times New Roman" w:cs="Times New Roman"/>
          <w:sz w:val="28"/>
          <w:szCs w:val="28"/>
          <w:lang w:eastAsia="ru-RU"/>
        </w:rPr>
        <w:t xml:space="preserve"> либо </w:t>
      </w:r>
      <w:r>
        <w:rPr>
          <w:rFonts w:ascii="Times New Roman" w:eastAsia="Times New Roman" w:hAnsi="Times New Roman" w:cs="Times New Roman"/>
          <w:color w:val="000000"/>
          <w:sz w:val="28"/>
          <w:szCs w:val="28"/>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r>
          <w:rPr>
            <w:rFonts w:ascii="Times New Roman" w:eastAsia="Times New Roman" w:hAnsi="Times New Roman" w:cs="Times New Roman"/>
            <w:color w:val="000000"/>
            <w:sz w:val="28"/>
            <w:szCs w:val="28"/>
            <w:lang w:eastAsia="ru-RU"/>
          </w:rPr>
          <w:t>Приложением</w:t>
        </w:r>
      </w:hyperlink>
      <w:r>
        <w:rPr>
          <w:rFonts w:ascii="Times New Roman" w:eastAsia="Times New Roman" w:hAnsi="Times New Roman" w:cs="Times New Roman"/>
          <w:color w:val="000000"/>
          <w:sz w:val="28"/>
          <w:szCs w:val="28"/>
          <w:lang w:eastAsia="ru-RU"/>
        </w:rPr>
        <w:t xml:space="preserve"> 4 к настоящим Правилам.</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72" w:name="sub_1015"/>
      <w:bookmarkEnd w:id="71"/>
      <w:bookmarkEnd w:id="72"/>
      <w:r>
        <w:rPr>
          <w:rFonts w:ascii="Times New Roman" w:eastAsia="Times New Roman" w:hAnsi="Times New Roman" w:cs="Times New Roman"/>
          <w:color w:val="000000"/>
          <w:sz w:val="28"/>
          <w:szCs w:val="28"/>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73" w:name="sub_1016"/>
      <w:bookmarkStart w:id="74" w:name="sub_10151"/>
      <w:bookmarkEnd w:id="73"/>
      <w:bookmarkEnd w:id="74"/>
      <w:r>
        <w:rPr>
          <w:rFonts w:ascii="Times New Roman" w:eastAsia="Times New Roman" w:hAnsi="Times New Roman" w:cs="Times New Roman"/>
          <w:color w:val="000000"/>
          <w:sz w:val="28"/>
          <w:szCs w:val="28"/>
          <w:lang w:eastAsia="ru-RU"/>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EA0F6C" w:rsidRDefault="00F911AB" w:rsidP="00080C7F">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75" w:name="sub_10161"/>
      <w:bookmarkEnd w:id="75"/>
      <w:r>
        <w:rPr>
          <w:rFonts w:ascii="Times New Roman" w:eastAsia="Times New Roman" w:hAnsi="Times New Roman" w:cs="Times New Roman"/>
          <w:color w:val="000000"/>
          <w:sz w:val="28"/>
          <w:szCs w:val="28"/>
          <w:lang w:eastAsia="ru-RU"/>
        </w:rPr>
        <w:t xml:space="preserve">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w:t>
      </w:r>
      <w:r>
        <w:rPr>
          <w:rFonts w:ascii="Times New Roman" w:eastAsia="Times New Roman" w:hAnsi="Times New Roman" w:cs="Times New Roman"/>
          <w:color w:val="000000"/>
          <w:sz w:val="28"/>
          <w:szCs w:val="28"/>
          <w:lang w:eastAsia="ru-RU"/>
        </w:rPr>
        <w:lastRenderedPageBreak/>
        <w:t>строениях, сооружениях, сетях инженерно-технического обеспечения, размешенных в результате проведения земляных работ.</w:t>
      </w:r>
      <w:bookmarkStart w:id="76" w:name="sub_1017"/>
      <w:bookmarkEnd w:id="76"/>
    </w:p>
    <w:p w:rsidR="00080C7F" w:rsidRPr="00080C7F" w:rsidRDefault="00080C7F" w:rsidP="00080C7F">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B144A9" w:rsidRDefault="00B144A9" w:rsidP="00B144A9">
      <w:pPr>
        <w:spacing w:after="0" w:line="240" w:lineRule="auto"/>
        <w:ind w:firstLine="567"/>
        <w:jc w:val="center"/>
        <w:rPr>
          <w:rFonts w:ascii="Times New Roman" w:eastAsia="Times New Roman" w:hAnsi="Times New Roman" w:cs="Times New Roman"/>
          <w:b/>
          <w:color w:val="000000"/>
          <w:sz w:val="28"/>
          <w:szCs w:val="28"/>
          <w:lang w:eastAsia="ru-RU"/>
        </w:rPr>
      </w:pPr>
    </w:p>
    <w:p w:rsidR="00B144A9" w:rsidRDefault="00B144A9" w:rsidP="00B144A9">
      <w:pPr>
        <w:spacing w:after="0" w:line="240" w:lineRule="auto"/>
        <w:ind w:firstLine="567"/>
        <w:jc w:val="center"/>
        <w:rPr>
          <w:rFonts w:ascii="Times New Roman" w:eastAsia="Times New Roman" w:hAnsi="Times New Roman" w:cs="Times New Roman"/>
          <w:b/>
          <w:color w:val="000000"/>
          <w:sz w:val="28"/>
          <w:szCs w:val="28"/>
          <w:lang w:eastAsia="ru-RU"/>
        </w:rPr>
      </w:pPr>
    </w:p>
    <w:p w:rsidR="00B144A9" w:rsidRDefault="00B144A9" w:rsidP="00B144A9">
      <w:pPr>
        <w:spacing w:after="0" w:line="240" w:lineRule="auto"/>
        <w:ind w:firstLine="567"/>
        <w:jc w:val="center"/>
        <w:rPr>
          <w:rFonts w:ascii="Times New Roman" w:eastAsia="Times New Roman" w:hAnsi="Times New Roman" w:cs="Times New Roman"/>
          <w:b/>
          <w:color w:val="000000"/>
          <w:sz w:val="28"/>
          <w:szCs w:val="28"/>
          <w:lang w:eastAsia="ru-RU"/>
        </w:rPr>
      </w:pPr>
    </w:p>
    <w:p w:rsidR="00B144A9" w:rsidRDefault="00F911AB" w:rsidP="00B144A9">
      <w:pPr>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14. Посадка зелёных насаждений</w:t>
      </w:r>
    </w:p>
    <w:p w:rsidR="00B144A9" w:rsidRDefault="00B144A9" w:rsidP="00B144A9">
      <w:pPr>
        <w:spacing w:after="0" w:line="240" w:lineRule="auto"/>
        <w:ind w:firstLine="567"/>
        <w:jc w:val="center"/>
        <w:rPr>
          <w:rFonts w:ascii="Times New Roman" w:eastAsia="Times New Roman" w:hAnsi="Times New Roman" w:cs="Times New Roman"/>
          <w:b/>
          <w:color w:val="000000"/>
          <w:sz w:val="28"/>
          <w:szCs w:val="28"/>
          <w:lang w:eastAsia="ru-RU"/>
        </w:rPr>
      </w:pPr>
    </w:p>
    <w:p w:rsidR="00EA0F6C" w:rsidRPr="00B144A9" w:rsidRDefault="00F911AB" w:rsidP="00B144A9">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sidRPr="004A0D82">
        <w:rPr>
          <w:rFonts w:ascii="Times New Roman" w:eastAsia="Times New Roman" w:hAnsi="Times New Roman" w:cs="Times New Roman"/>
          <w:color w:val="000000"/>
          <w:sz w:val="28"/>
          <w:szCs w:val="28"/>
          <w:lang w:eastAsia="ru-RU"/>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bookmarkStart w:id="77" w:name="_Hlk7527352"/>
      <w:bookmarkEnd w:id="77"/>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14.5. При посадке зелёных насаждений не допускается: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произвольная посадка растений в нарушение существующей технологии;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касание ветвями деревьев токонесущих проводов, закрытие ими указателей адресных единиц и номерных знаков домов, дорожных знаков;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посадка деревьев на расстоянии ближе 5 метров до наружной стены здания или сооружения, кустарников - 1,5 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посадка деревьев на расстоянии ближе 0,7 метров до края тротуара и садовой дорожки, кустарников - 0,5 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посадка деревьев на расстоянии ближе 4 метров до мачт и опор осветительной сети, мостовых опор и эстакад;</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посадка деревьев на расстоянии ближе 1,5 метров до подземных сетей газопровода, канализации;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 посадка деревьев на расстоянии ближе 2 метров до подземных сетей водопровода, дренажа;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посадка деревьев на расстоянии ближе 2 метров до подземных сетей силового кабеля и кабеля связи, кустарников – 0,7 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14.10. При организации озеленения следует сохранять существующие ландшафты.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EA0F6C" w:rsidRDefault="00F911AB" w:rsidP="00B144A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p>
    <w:p w:rsidR="00EA0F6C" w:rsidRDefault="00F911AB" w:rsidP="00B144A9">
      <w:pPr>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15. Охрана и содержание зелёных насаждений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004A0D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w:t>
      </w:r>
      <w:r w:rsidRPr="00B144A9">
        <w:rPr>
          <w:rFonts w:ascii="Times New Roman" w:eastAsia="Times New Roman" w:hAnsi="Times New Roman" w:cs="Times New Roman"/>
          <w:sz w:val="28"/>
          <w:szCs w:val="28"/>
          <w:lang w:eastAsia="ru-RU"/>
        </w:rPr>
        <w:t>, при отсутствии разрешения на строительство на участке, где планируется удаление (снос) и (или) пересадка деревьев и кустарников для целей, не связанных</w:t>
      </w:r>
      <w:r>
        <w:rPr>
          <w:rFonts w:ascii="Times New Roman" w:eastAsia="Times New Roman" w:hAnsi="Times New Roman" w:cs="Times New Roman"/>
          <w:color w:val="000000"/>
          <w:sz w:val="28"/>
          <w:szCs w:val="28"/>
          <w:lang w:eastAsia="ru-RU"/>
        </w:rPr>
        <w:t xml:space="preserve"> со строительством (реконструкцией) объектов капитального строительства, в том числе в целях:</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удаления аварийных, больных деревьев и кустарников;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обеспечения санитарно-эпидемиологических требований к освещённости и инсоляции жилых и иных помещений, зданий;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 организации парковок (парковочных мест);</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порубочного билета</w:t>
      </w:r>
      <w:r w:rsidR="004A0D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(или) разрешения, является Администрация поселения.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bookmarkStart w:id="78" w:name="sub_1004"/>
      <w:bookmarkEnd w:id="78"/>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79" w:name="_Hlk35262974"/>
      <w:r>
        <w:rPr>
          <w:rFonts w:ascii="Times New Roman" w:eastAsia="Times New Roman" w:hAnsi="Times New Roman" w:cs="Times New Roman"/>
          <w:color w:val="000000"/>
          <w:sz w:val="28"/>
          <w:szCs w:val="28"/>
          <w:lang w:eastAsia="ru-RU"/>
        </w:rPr>
        <w:t>15.4. Удаление (снос) деревьев и кустарников осуществляется в срок, установленный в порубочном билете</w:t>
      </w:r>
      <w:bookmarkEnd w:id="79"/>
      <w:r>
        <w:rPr>
          <w:rFonts w:ascii="Times New Roman" w:eastAsia="Times New Roman" w:hAnsi="Times New Roman" w:cs="Times New Roman"/>
          <w:color w:val="000000"/>
          <w:sz w:val="28"/>
          <w:szCs w:val="28"/>
          <w:lang w:eastAsia="ru-RU"/>
        </w:rPr>
        <w:t xml:space="preserve">.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схема размещения предполагаемого (ых) к удалению дерева (деревьев) и (или) кустарника (кустарников) (ситуационный план).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15.7. Решение о предоставлении порубочного билета и (или) разрешения принимается уполномоченным органом в течение </w:t>
      </w:r>
      <w:r>
        <w:rPr>
          <w:rFonts w:ascii="Times New Roman" w:eastAsia="Times New Roman" w:hAnsi="Times New Roman" w:cs="Times New Roman"/>
          <w:i/>
          <w:iCs/>
          <w:color w:val="000000"/>
          <w:sz w:val="28"/>
          <w:szCs w:val="28"/>
          <w:lang w:eastAsia="ru-RU"/>
        </w:rPr>
        <w:t>15 рабочих дней</w:t>
      </w:r>
      <w:r>
        <w:rPr>
          <w:rFonts w:ascii="Times New Roman" w:eastAsia="Times New Roman" w:hAnsi="Times New Roman" w:cs="Times New Roman"/>
          <w:color w:val="000000"/>
          <w:sz w:val="28"/>
          <w:szCs w:val="28"/>
          <w:lang w:eastAsia="ru-RU"/>
        </w:rPr>
        <w:t xml:space="preserve"> со дня регистрации уполномоченным органом заявления о предоставлении порубочного билета и (или) разрешения и в течение </w:t>
      </w:r>
      <w:r>
        <w:rPr>
          <w:rFonts w:ascii="Times New Roman" w:eastAsia="Times New Roman" w:hAnsi="Times New Roman" w:cs="Times New Roman"/>
          <w:i/>
          <w:iCs/>
          <w:color w:val="000000"/>
          <w:sz w:val="28"/>
          <w:szCs w:val="28"/>
          <w:lang w:eastAsia="ru-RU"/>
        </w:rPr>
        <w:t>3 рабочих дней</w:t>
      </w:r>
      <w:r>
        <w:rPr>
          <w:rFonts w:ascii="Times New Roman" w:eastAsia="Times New Roman" w:hAnsi="Times New Roman" w:cs="Times New Roman"/>
          <w:color w:val="000000"/>
          <w:sz w:val="28"/>
          <w:szCs w:val="28"/>
          <w:lang w:eastAsia="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15.8. Процедура предоставления порубочного билета и (или) разрешения осуществляется за плату, за исключением случаев: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удаления аварийных, больных деревьев и кустарников;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пересадки деревьев и кустарников.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w:t>
      </w:r>
      <w:r>
        <w:rPr>
          <w:rFonts w:ascii="Times New Roman" w:eastAsia="Times New Roman" w:hAnsi="Times New Roman" w:cs="Times New Roman"/>
          <w:color w:val="000000"/>
          <w:sz w:val="28"/>
          <w:szCs w:val="28"/>
          <w:lang w:eastAsia="ru-RU"/>
        </w:rPr>
        <w:lastRenderedPageBreak/>
        <w:t>сетей, а также работ по содержанию автомобильных дорог и сетей инженерно-технического обеспечения в их охранных зонах;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при работах, финансируемых за счет средств консолидированного бюджета Российской Федерации.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Pr>
          <w:rFonts w:ascii="Times New Roman" w:eastAsia="Times New Roman" w:hAnsi="Times New Roman" w:cs="Times New Roman"/>
          <w:color w:val="000000"/>
          <w:sz w:val="28"/>
          <w:szCs w:val="28"/>
          <w:shd w:val="clear" w:color="auto" w:fill="FFFFFF"/>
          <w:lang w:eastAsia="ru-RU"/>
        </w:rPr>
        <w:t>муниципальным правовым актом уполномоченного органа</w:t>
      </w:r>
      <w:r>
        <w:rPr>
          <w:rFonts w:ascii="Times New Roman" w:eastAsia="Times New Roman" w:hAnsi="Times New Roman" w:cs="Times New Roman"/>
          <w:color w:val="000000"/>
          <w:sz w:val="28"/>
          <w:szCs w:val="28"/>
          <w:lang w:eastAsia="ru-RU"/>
        </w:rPr>
        <w:t>.</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15.9. Основаниями для отказа в предоставлении порубочного билета и (или) разрешения являются: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не предоставление документов, предусмотренных пунктом 15.5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неоплата восстановительной стоимости в случае, когда ее оплата требуется в соответствии с пунктом 15.8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Отказ в предоставлении порубочного билета и (или) разрешения по основаниям, не предусмотренным настоящим пунктом, не допускается.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Pr>
          <w:rFonts w:ascii="Times New Roman" w:eastAsia="Times New Roman" w:hAnsi="Times New Roman" w:cs="Times New Roman"/>
          <w:i/>
          <w:iCs/>
          <w:color w:val="000000"/>
          <w:sz w:val="28"/>
          <w:szCs w:val="28"/>
          <w:lang w:eastAsia="ru-RU"/>
        </w:rPr>
        <w:t>5 рабочих дней</w:t>
      </w:r>
      <w:r>
        <w:rPr>
          <w:rFonts w:ascii="Times New Roman" w:eastAsia="Times New Roman" w:hAnsi="Times New Roman" w:cs="Times New Roman"/>
          <w:color w:val="000000"/>
          <w:sz w:val="28"/>
          <w:szCs w:val="28"/>
          <w:lang w:eastAsia="ru-RU"/>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15.12 В рамках мероприятий по содержанию озелененных территорий допускается: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принимать меры в случаях массового появления вредителей и болезней, производить замазку ран и дупел на деревьях;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производить комплексный уход за газонами, систематический покос газонов и иной травянистой растительности;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проводить своевременный ремонт ограждений зеленых насаждений.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EA0F6C" w:rsidRDefault="00F911AB" w:rsidP="004A0D8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bookmarkStart w:id="80" w:name="_Hlk35260093"/>
      <w:bookmarkEnd w:id="80"/>
    </w:p>
    <w:p w:rsidR="00B144A9" w:rsidRPr="004A0D82" w:rsidRDefault="00B144A9" w:rsidP="004A0D82">
      <w:pPr>
        <w:spacing w:after="0" w:line="240" w:lineRule="auto"/>
        <w:ind w:firstLine="567"/>
        <w:jc w:val="both"/>
        <w:rPr>
          <w:rFonts w:ascii="Times New Roman" w:eastAsia="Times New Roman" w:hAnsi="Times New Roman" w:cs="Times New Roman"/>
          <w:color w:val="000000"/>
          <w:sz w:val="28"/>
          <w:szCs w:val="28"/>
          <w:lang w:eastAsia="ru-RU"/>
        </w:rPr>
      </w:pPr>
    </w:p>
    <w:p w:rsidR="00EA0F6C" w:rsidRDefault="00F911AB">
      <w:pPr>
        <w:spacing w:after="0" w:line="240" w:lineRule="auto"/>
        <w:ind w:firstLine="567"/>
        <w:jc w:val="center"/>
      </w:pPr>
      <w:r>
        <w:rPr>
          <w:rFonts w:ascii="Times New Roman" w:eastAsia="Times New Roman" w:hAnsi="Times New Roman" w:cs="Times New Roman"/>
          <w:b/>
          <w:color w:val="000000"/>
          <w:sz w:val="28"/>
          <w:szCs w:val="28"/>
          <w:lang w:eastAsia="ru-RU"/>
        </w:rPr>
        <w:t>Глава 16. Восстановление зелёных насаждений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 Компенсационное озеленение производится с учётом следующих требований: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восстановление производится в пределах территории, где была произведена вырубка, с высадкой деревьев.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 Компенсационное озеленение производится за счёт средств физических или юридических лиц, в интересах которых была произведена вырубка.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81" w:name="_Hlk103948764"/>
      <w:r>
        <w:rPr>
          <w:rFonts w:ascii="Times New Roman" w:eastAsia="Times New Roman" w:hAnsi="Times New Roman" w:cs="Times New Roman"/>
          <w:color w:val="000000"/>
          <w:sz w:val="28"/>
          <w:szCs w:val="28"/>
          <w:lang w:eastAsia="ru-RU"/>
        </w:rPr>
        <w:t>муниципальным правовым актом уполномоченного органа</w:t>
      </w:r>
      <w:bookmarkEnd w:id="81"/>
      <w:r>
        <w:rPr>
          <w:rFonts w:ascii="Times New Roman" w:eastAsia="Times New Roman" w:hAnsi="Times New Roman" w:cs="Times New Roman"/>
          <w:color w:val="000000"/>
          <w:sz w:val="28"/>
          <w:szCs w:val="28"/>
          <w:lang w:eastAsia="ru-RU"/>
        </w:rPr>
        <w:t xml:space="preserve">.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16.4. Компенсационное озеленение производится в границах поселения в вегетационный период, подходящий для посадки (посева) зеленых насаждений в </w:t>
      </w:r>
      <w:r>
        <w:rPr>
          <w:rFonts w:ascii="Times New Roman" w:eastAsia="Times New Roman" w:hAnsi="Times New Roman" w:cs="Times New Roman"/>
          <w:color w:val="000000"/>
          <w:sz w:val="28"/>
          <w:szCs w:val="28"/>
          <w:lang w:eastAsia="ru-RU"/>
        </w:rPr>
        <w:lastRenderedPageBreak/>
        <w:t>открытый грунт, в течение двух лет с момента повреждения или уничтожения зеленых насаждений.</w:t>
      </w: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bookmarkStart w:id="82" w:name="_Hlk11160493"/>
      <w:bookmarkEnd w:id="82"/>
    </w:p>
    <w:p w:rsidR="00EA0F6C" w:rsidRDefault="00F911AB">
      <w:pPr>
        <w:spacing w:after="0" w:line="240" w:lineRule="auto"/>
        <w:ind w:firstLine="567"/>
        <w:jc w:val="center"/>
      </w:pPr>
      <w:r>
        <w:rPr>
          <w:rFonts w:ascii="Times New Roman" w:eastAsia="Calibri" w:hAnsi="Times New Roman" w:cs="Times New Roman"/>
          <w:b/>
          <w:color w:val="000000"/>
          <w:sz w:val="28"/>
          <w:szCs w:val="28"/>
        </w:rPr>
        <w:t>Глава 17. Мероприятия по выявлению карантинных, ядовитых и сорных растений, борьбе с ними, локализации, ликвидации их очагов</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17.1. Мероприятия по выявлению карантинных и ядовитых растений, борьбе с ними, локализации, ликвидации их очагов осуществляются:</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проводят систематические обследования территорий;</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17.4. Лица, указанные в пункте 17.1 настоящих Правил, обязаны проводить мероприятия по удалению борщевика Сосновского.</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Мероприятия по удалению борщевика Сосновского должны проводиться до его бутонизации и начала цветения следующими способами:</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химическим - опрыскивание очагов произрастания гербицидами и (или) арборицидами;</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механическим - скашивание, уборка сухих растений, выкапывание корневой системы;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агротехническим - обработка почвы, посев многолетних трав.</w:t>
      </w: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p>
    <w:p w:rsidR="00EA0F6C" w:rsidRPr="00B144A9" w:rsidRDefault="00F911AB">
      <w:pPr>
        <w:spacing w:after="0" w:line="240" w:lineRule="auto"/>
        <w:ind w:firstLine="567"/>
        <w:jc w:val="center"/>
      </w:pPr>
      <w:r w:rsidRPr="00B144A9">
        <w:rPr>
          <w:rFonts w:ascii="Times New Roman" w:eastAsia="Times New Roman" w:hAnsi="Times New Roman" w:cs="Times New Roman"/>
          <w:b/>
          <w:bCs/>
          <w:color w:val="000000"/>
          <w:sz w:val="28"/>
          <w:szCs w:val="28"/>
          <w:lang w:eastAsia="ru-RU"/>
        </w:rPr>
        <w:t>Глава 18. Места (площадки) накопления твердых коммунальных отходов</w:t>
      </w:r>
    </w:p>
    <w:p w:rsidR="00DB6777" w:rsidRPr="00A742D3" w:rsidRDefault="00F911AB" w:rsidP="00DB6777">
      <w:pPr>
        <w:pStyle w:val="FootnoteText"/>
        <w:jc w:val="both"/>
        <w:rPr>
          <w:sz w:val="28"/>
          <w:szCs w:val="28"/>
        </w:rPr>
      </w:pPr>
      <w:r w:rsidRPr="00B144A9">
        <w:rPr>
          <w:color w:val="000000"/>
          <w:sz w:val="28"/>
          <w:szCs w:val="28"/>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bookmarkStart w:id="83" w:name="_Hlk104198309"/>
      <w:r w:rsidRPr="00B144A9">
        <w:rPr>
          <w:color w:val="000000"/>
          <w:sz w:val="28"/>
          <w:szCs w:val="28"/>
        </w:rPr>
        <w:t>К</w:t>
      </w:r>
      <w:bookmarkEnd w:id="83"/>
      <w:r w:rsidR="00B144A9">
        <w:rPr>
          <w:color w:val="000000"/>
          <w:sz w:val="28"/>
          <w:szCs w:val="28"/>
        </w:rPr>
        <w:t>иселевского сельского поселения</w:t>
      </w:r>
      <w:r w:rsidRPr="00B144A9">
        <w:rPr>
          <w:color w:val="000000"/>
          <w:sz w:val="28"/>
          <w:szCs w:val="28"/>
        </w:rPr>
        <w:t>, в соответствии с территориальной схемой обращения</w:t>
      </w:r>
      <w:r>
        <w:rPr>
          <w:color w:val="000000"/>
          <w:sz w:val="28"/>
          <w:szCs w:val="28"/>
        </w:rPr>
        <w:t xml:space="preserve"> </w:t>
      </w:r>
      <w:r w:rsidRPr="00B144A9">
        <w:rPr>
          <w:sz w:val="28"/>
          <w:szCs w:val="28"/>
        </w:rPr>
        <w:t>с отходами</w:t>
      </w:r>
      <w:r w:rsidR="00B144A9" w:rsidRPr="00B144A9">
        <w:rPr>
          <w:sz w:val="28"/>
          <w:szCs w:val="28"/>
        </w:rPr>
        <w:t>.</w:t>
      </w:r>
      <w:r w:rsidR="00B144A9">
        <w:rPr>
          <w:color w:val="FF0000"/>
          <w:sz w:val="28"/>
          <w:szCs w:val="28"/>
        </w:rPr>
        <w:t xml:space="preserve"> </w:t>
      </w:r>
      <w:r w:rsidR="00DB6777" w:rsidRPr="00A742D3">
        <w:rPr>
          <w:sz w:val="28"/>
          <w:szCs w:val="28"/>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DB6777" w:rsidRPr="00A742D3" w:rsidRDefault="00DB6777" w:rsidP="00DB6777">
      <w:pPr>
        <w:pStyle w:val="FootnoteText"/>
        <w:jc w:val="both"/>
        <w:rPr>
          <w:sz w:val="28"/>
          <w:szCs w:val="28"/>
        </w:rPr>
      </w:pPr>
      <w:r w:rsidRPr="00A742D3">
        <w:rPr>
          <w:sz w:val="28"/>
          <w:szCs w:val="28"/>
        </w:rPr>
        <w:t>а) в контейнеры, расположенные на контейнерных площадках;</w:t>
      </w:r>
    </w:p>
    <w:p w:rsidR="00DB6777" w:rsidRPr="00A742D3" w:rsidRDefault="00DB6777" w:rsidP="00DB6777">
      <w:pPr>
        <w:pStyle w:val="FootnoteText"/>
        <w:jc w:val="both"/>
        <w:rPr>
          <w:sz w:val="28"/>
          <w:szCs w:val="28"/>
        </w:rPr>
      </w:pPr>
      <w:r w:rsidRPr="00A742D3">
        <w:rPr>
          <w:sz w:val="28"/>
          <w:szCs w:val="28"/>
        </w:rPr>
        <w:t>б) в пакеты или другие емкости, предоставленные региональным оператором по обращению с твердыми коммунальными отходами на территории Киселевского сельского поселения. (далее - децентрализованный способ).</w:t>
      </w:r>
    </w:p>
    <w:p w:rsidR="00DB6777" w:rsidRPr="00A742D3" w:rsidRDefault="00DB6777" w:rsidP="00DB6777">
      <w:pPr>
        <w:pStyle w:val="FootnoteText"/>
        <w:jc w:val="both"/>
        <w:rPr>
          <w:sz w:val="28"/>
          <w:szCs w:val="28"/>
        </w:rPr>
      </w:pPr>
      <w:r w:rsidRPr="00A742D3">
        <w:rPr>
          <w:sz w:val="28"/>
          <w:szCs w:val="28"/>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DB6777" w:rsidRPr="00A742D3" w:rsidRDefault="00DB6777" w:rsidP="00DB6777">
      <w:pPr>
        <w:pStyle w:val="FootnoteText"/>
        <w:jc w:val="both"/>
        <w:rPr>
          <w:sz w:val="28"/>
          <w:szCs w:val="28"/>
        </w:rPr>
      </w:pPr>
      <w:r w:rsidRPr="00A742D3">
        <w:rPr>
          <w:sz w:val="28"/>
          <w:szCs w:val="28"/>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00A742D3" w:rsidRPr="00A742D3">
        <w:rPr>
          <w:sz w:val="28"/>
          <w:szCs w:val="28"/>
        </w:rPr>
        <w:t>Киселевского сельского поселения</w:t>
      </w:r>
      <w:r w:rsidRPr="00A742D3">
        <w:rPr>
          <w:i/>
          <w:iCs/>
          <w:color w:val="000000"/>
          <w:sz w:val="28"/>
          <w:szCs w:val="28"/>
        </w:rPr>
        <w:t xml:space="preserve"> </w:t>
      </w:r>
      <w:r w:rsidRPr="00A742D3">
        <w:rPr>
          <w:sz w:val="28"/>
          <w:szCs w:val="28"/>
        </w:rPr>
        <w:t>в соответствии с законодательством Российской Федерации в области санитарно-эпидемиологического благополучия населения.</w:t>
      </w:r>
    </w:p>
    <w:p w:rsidR="00EA0F6C" w:rsidRPr="00A742D3" w:rsidRDefault="00DB6777" w:rsidP="00DB6777">
      <w:pPr>
        <w:spacing w:after="0" w:line="240" w:lineRule="auto"/>
        <w:ind w:firstLine="567"/>
        <w:jc w:val="both"/>
        <w:rPr>
          <w:rFonts w:ascii="Times New Roman" w:eastAsia="Times New Roman" w:hAnsi="Times New Roman" w:cs="Times New Roman"/>
          <w:color w:val="000000"/>
          <w:sz w:val="28"/>
          <w:szCs w:val="28"/>
          <w:lang w:eastAsia="ru-RU"/>
        </w:rPr>
      </w:pPr>
      <w:r w:rsidRPr="00A742D3">
        <w:rPr>
          <w:rFonts w:ascii="Times New Roman" w:hAnsi="Times New Roman" w:cs="Times New Roman"/>
          <w:sz w:val="28"/>
          <w:szCs w:val="28"/>
        </w:rPr>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
    <w:p w:rsidR="00EA0F6C" w:rsidRPr="00A742D3" w:rsidRDefault="00F911AB">
      <w:pPr>
        <w:spacing w:after="0" w:line="240" w:lineRule="auto"/>
        <w:ind w:firstLine="567"/>
        <w:jc w:val="both"/>
        <w:rPr>
          <w:rFonts w:ascii="Times New Roman" w:eastAsia="Times New Roman" w:hAnsi="Times New Roman" w:cs="Times New Roman"/>
          <w:color w:val="000000"/>
          <w:sz w:val="28"/>
          <w:szCs w:val="28"/>
          <w:lang w:eastAsia="ru-RU"/>
        </w:rPr>
      </w:pPr>
      <w:r w:rsidRPr="00A742D3">
        <w:rPr>
          <w:rFonts w:ascii="Times New Roman" w:eastAsia="Times New Roman" w:hAnsi="Times New Roman" w:cs="Times New Roman"/>
          <w:color w:val="000000"/>
          <w:sz w:val="28"/>
          <w:szCs w:val="28"/>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в бункеры, расположенные на контейнерных площадках;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на специальных площадках для складирования крупногабаритных отходов (далее – специальные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Контейнерную площадку разрешается освещать в вечерне-ночное время с использованием установок наружного освещения.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84" w:name="_Hlk67486644"/>
      <w:r>
        <w:rPr>
          <w:rFonts w:ascii="Times New Roman" w:eastAsia="Times New Roman" w:hAnsi="Times New Roman" w:cs="Times New Roman"/>
          <w:bCs/>
          <w:color w:val="000000"/>
          <w:sz w:val="28"/>
          <w:szCs w:val="28"/>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84"/>
      <w:r>
        <w:rPr>
          <w:rFonts w:ascii="Times New Roman" w:eastAsia="Times New Roman" w:hAnsi="Times New Roman" w:cs="Times New Roman"/>
          <w:bCs/>
          <w:color w:val="000000"/>
          <w:sz w:val="28"/>
          <w:szCs w:val="28"/>
          <w:lang w:eastAsia="ru-RU"/>
        </w:rPr>
        <w:t>.</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промывка контейнеров и (или) бункеров на контейнерных площадках.</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18.8. Накопление отработанных ртутьсодержащих ламп производится отдельно от других видов отходов в соответствии с </w:t>
      </w:r>
      <w:r>
        <w:rPr>
          <w:rFonts w:ascii="Times New Roman" w:eastAsia="Times New Roman" w:hAnsi="Times New Roman" w:cs="Times New Roman"/>
          <w:bCs/>
          <w:color w:val="000000"/>
          <w:sz w:val="28"/>
          <w:szCs w:val="28"/>
          <w:lang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ascii="Times New Roman" w:eastAsia="Times New Roman" w:hAnsi="Times New Roman" w:cs="Times New Roman"/>
          <w:color w:val="000000"/>
          <w:sz w:val="28"/>
          <w:szCs w:val="28"/>
          <w:lang w:eastAsia="ru-RU"/>
        </w:rPr>
        <w:t>.</w:t>
      </w:r>
    </w:p>
    <w:p w:rsidR="00EA0F6C" w:rsidRDefault="00EA0F6C" w:rsidP="00A742D3">
      <w:pPr>
        <w:spacing w:after="0" w:line="240" w:lineRule="auto"/>
        <w:rPr>
          <w:rFonts w:ascii="Times New Roman" w:eastAsia="Times New Roman" w:hAnsi="Times New Roman" w:cs="Times New Roman"/>
          <w:color w:val="000000"/>
          <w:sz w:val="28"/>
          <w:szCs w:val="28"/>
          <w:lang w:eastAsia="ru-RU"/>
        </w:rPr>
      </w:pPr>
    </w:p>
    <w:p w:rsidR="00EA0F6C" w:rsidRDefault="00A742D3">
      <w:pPr>
        <w:spacing w:after="0" w:line="240" w:lineRule="auto"/>
        <w:ind w:firstLine="567"/>
        <w:jc w:val="center"/>
      </w:pPr>
      <w:r>
        <w:rPr>
          <w:rFonts w:ascii="Times New Roman" w:eastAsia="Times New Roman" w:hAnsi="Times New Roman" w:cs="Times New Roman"/>
          <w:b/>
          <w:color w:val="000000"/>
          <w:sz w:val="28"/>
          <w:szCs w:val="28"/>
          <w:lang w:eastAsia="ru-RU"/>
        </w:rPr>
        <w:t>Глава 19</w:t>
      </w:r>
      <w:r w:rsidR="00F911AB">
        <w:rPr>
          <w:rFonts w:ascii="Times New Roman" w:eastAsia="Times New Roman" w:hAnsi="Times New Roman" w:cs="Times New Roman"/>
          <w:b/>
          <w:color w:val="000000"/>
          <w:sz w:val="28"/>
          <w:szCs w:val="28"/>
          <w:lang w:eastAsia="ru-RU"/>
        </w:rPr>
        <w:t>. Праздничное оформление территории поселения</w:t>
      </w:r>
    </w:p>
    <w:p w:rsidR="00EA0F6C" w:rsidRDefault="00A742D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911AB">
        <w:rPr>
          <w:rFonts w:ascii="Times New Roman" w:eastAsia="Times New Roman" w:hAnsi="Times New Roman" w:cs="Times New Roman"/>
          <w:color w:val="000000"/>
          <w:sz w:val="28"/>
          <w:szCs w:val="28"/>
          <w:lang w:eastAsia="ru-RU"/>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EA0F6C" w:rsidRDefault="00A742D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911AB">
        <w:rPr>
          <w:rFonts w:ascii="Times New Roman" w:eastAsia="Times New Roman" w:hAnsi="Times New Roman" w:cs="Times New Roman"/>
          <w:color w:val="000000"/>
          <w:sz w:val="28"/>
          <w:szCs w:val="28"/>
          <w:lang w:eastAsia="ru-RU"/>
        </w:rPr>
        <w:t>.2. В перечень объектов праздничного оформления могут включаться: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площади, улицы, бульвары, мостовые сооружения, магистрали;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места массовых гуляний, парки, скверы, набережные;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фасады зданий;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EA0F6C" w:rsidRDefault="00A742D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911AB">
        <w:rPr>
          <w:rFonts w:ascii="Times New Roman" w:eastAsia="Times New Roman" w:hAnsi="Times New Roman" w:cs="Times New Roman"/>
          <w:color w:val="000000"/>
          <w:sz w:val="28"/>
          <w:szCs w:val="28"/>
          <w:lang w:eastAsia="ru-RU"/>
        </w:rPr>
        <w:t>.3. К элементам праздничного оформления относятся: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текстильные или нетканые изделия, в том числе с нанесенными на их поверхности графическими изображениями;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объемно-декоративные сооружения, имеющие несущую конструкцию и внешнее оформление, соответствующее тематике мероприятия;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праздничное освещение (иллюминация) улиц, площадей, фасадов зданий и сооружений, в том числе: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праздничная подсветка фасадов зданий;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иллюминационные гирлянды и кронштейны;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подсветка зеленых насаждений;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праздничное и тематическое оформление пассажирского транспорта;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государственные и муниципальные флаги, государственная и муниципальная символика;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декоративные флаги, флажки, стяги;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информационные и тематические материалы на рекламных конструкциях;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EA0F6C" w:rsidRDefault="00A742D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911AB">
        <w:rPr>
          <w:rFonts w:ascii="Times New Roman" w:eastAsia="Times New Roman" w:hAnsi="Times New Roman" w:cs="Times New Roman"/>
          <w:color w:val="000000"/>
          <w:sz w:val="28"/>
          <w:szCs w:val="28"/>
          <w:lang w:eastAsia="ru-RU"/>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EA0F6C" w:rsidRDefault="00A742D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911AB">
        <w:rPr>
          <w:rFonts w:ascii="Times New Roman" w:eastAsia="Times New Roman" w:hAnsi="Times New Roman" w:cs="Times New Roman"/>
          <w:color w:val="000000"/>
          <w:sz w:val="28"/>
          <w:szCs w:val="28"/>
          <w:lang w:eastAsia="ru-RU"/>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EA0F6C" w:rsidRDefault="00A742D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911AB">
        <w:rPr>
          <w:rFonts w:ascii="Times New Roman" w:eastAsia="Times New Roman" w:hAnsi="Times New Roman" w:cs="Times New Roman"/>
          <w:color w:val="000000"/>
          <w:sz w:val="28"/>
          <w:szCs w:val="28"/>
          <w:lang w:eastAsia="ru-RU"/>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EA0F6C" w:rsidRDefault="00A742D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911AB">
        <w:rPr>
          <w:rFonts w:ascii="Times New Roman" w:eastAsia="Times New Roman" w:hAnsi="Times New Roman" w:cs="Times New Roman"/>
          <w:color w:val="000000"/>
          <w:sz w:val="28"/>
          <w:szCs w:val="28"/>
          <w:lang w:eastAsia="ru-RU"/>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EA0F6C" w:rsidRDefault="00A742D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911AB">
        <w:rPr>
          <w:rFonts w:ascii="Times New Roman" w:eastAsia="Times New Roman" w:hAnsi="Times New Roman" w:cs="Times New Roman"/>
          <w:color w:val="000000"/>
          <w:sz w:val="28"/>
          <w:szCs w:val="28"/>
          <w:lang w:eastAsia="ru-RU"/>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B54D51" w:rsidRDefault="00B54D51" w:rsidP="00A742D3">
      <w:pPr>
        <w:spacing w:after="0" w:line="240" w:lineRule="auto"/>
        <w:rPr>
          <w:rFonts w:ascii="Times New Roman" w:eastAsia="Times New Roman" w:hAnsi="Times New Roman" w:cs="Times New Roman"/>
          <w:color w:val="000000"/>
          <w:sz w:val="24"/>
          <w:szCs w:val="24"/>
          <w:lang w:eastAsia="ru-RU"/>
        </w:rPr>
      </w:pPr>
    </w:p>
    <w:p w:rsidR="00B54D51" w:rsidRDefault="00B54D51">
      <w:pPr>
        <w:spacing w:after="0" w:line="240" w:lineRule="auto"/>
        <w:jc w:val="right"/>
        <w:rPr>
          <w:rFonts w:ascii="Times New Roman" w:eastAsia="Times New Roman" w:hAnsi="Times New Roman" w:cs="Times New Roman"/>
          <w:color w:val="000000"/>
          <w:sz w:val="24"/>
          <w:szCs w:val="24"/>
          <w:lang w:eastAsia="ru-RU"/>
        </w:rPr>
      </w:pPr>
    </w:p>
    <w:p w:rsidR="00EA0F6C" w:rsidRDefault="00EA0F6C" w:rsidP="00263B60">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1</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Правилам благоустройства</w:t>
      </w:r>
    </w:p>
    <w:p w:rsidR="00EA0F6C" w:rsidRDefault="00F911AB" w:rsidP="00263B60">
      <w:pPr>
        <w:spacing w:after="0" w:line="240" w:lineRule="auto"/>
        <w:ind w:left="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территории К</w:t>
      </w:r>
      <w:r w:rsidR="00B54D51">
        <w:rPr>
          <w:rFonts w:ascii="Times New Roman" w:eastAsia="Times New Roman" w:hAnsi="Times New Roman" w:cs="Times New Roman"/>
          <w:color w:val="000000"/>
          <w:sz w:val="24"/>
          <w:szCs w:val="24"/>
          <w:lang w:eastAsia="ru-RU"/>
        </w:rPr>
        <w:t>иселевского сельского</w:t>
      </w:r>
      <w:r>
        <w:rPr>
          <w:rFonts w:ascii="Times New Roman" w:eastAsia="Times New Roman" w:hAnsi="Times New Roman" w:cs="Times New Roman"/>
          <w:color w:val="000000"/>
          <w:sz w:val="24"/>
          <w:szCs w:val="24"/>
          <w:lang w:eastAsia="ru-RU"/>
        </w:rPr>
        <w:t xml:space="preserve"> поселения,</w:t>
      </w:r>
      <w:r w:rsidR="00263B6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утвержденным решением </w:t>
      </w:r>
    </w:p>
    <w:p w:rsidR="00EA0F6C" w:rsidRDefault="00F911AB">
      <w:pPr>
        <w:spacing w:after="0" w:line="240" w:lineRule="auto"/>
        <w:ind w:left="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00263B60">
        <w:rPr>
          <w:rFonts w:ascii="Times New Roman" w:eastAsia="Times New Roman" w:hAnsi="Times New Roman" w:cs="Times New Roman"/>
          <w:color w:val="000000"/>
          <w:sz w:val="24"/>
          <w:szCs w:val="24"/>
          <w:lang w:eastAsia="ru-RU"/>
        </w:rPr>
        <w:t xml:space="preserve"> 21.02.2023 </w:t>
      </w:r>
      <w:r>
        <w:rPr>
          <w:rFonts w:ascii="Times New Roman" w:eastAsia="Times New Roman" w:hAnsi="Times New Roman" w:cs="Times New Roman"/>
          <w:color w:val="000000"/>
          <w:sz w:val="24"/>
          <w:szCs w:val="24"/>
          <w:lang w:eastAsia="ru-RU"/>
        </w:rPr>
        <w:t xml:space="preserve"> №</w:t>
      </w:r>
      <w:r w:rsidR="00263B60">
        <w:rPr>
          <w:rFonts w:ascii="Times New Roman" w:eastAsia="Times New Roman" w:hAnsi="Times New Roman" w:cs="Times New Roman"/>
          <w:color w:val="000000"/>
          <w:sz w:val="24"/>
          <w:szCs w:val="24"/>
          <w:lang w:eastAsia="ru-RU"/>
        </w:rPr>
        <w:t xml:space="preserve"> 70</w:t>
      </w:r>
    </w:p>
    <w:p w:rsidR="00EA0F6C" w:rsidRDefault="00EA0F6C">
      <w:pPr>
        <w:spacing w:after="0" w:line="240" w:lineRule="auto"/>
        <w:jc w:val="right"/>
        <w:rPr>
          <w:rFonts w:ascii="Calibri" w:eastAsia="Times New Roman" w:hAnsi="Calibri" w:cs="Calibri"/>
          <w:color w:val="000000"/>
          <w:lang w:eastAsia="ru-RU"/>
        </w:rPr>
      </w:pPr>
    </w:p>
    <w:p w:rsidR="00EA0F6C" w:rsidRDefault="00F911AB">
      <w:pPr>
        <w:spacing w:after="0" w:line="240" w:lineRule="auto"/>
        <w:jc w:val="center"/>
      </w:pPr>
      <w:r>
        <w:rPr>
          <w:rFonts w:ascii="Times New Roman" w:eastAsia="Times New Roman" w:hAnsi="Times New Roman" w:cs="Times New Roman"/>
          <w:color w:val="000000"/>
          <w:sz w:val="24"/>
          <w:szCs w:val="24"/>
          <w:lang w:eastAsia="ru-RU"/>
        </w:rPr>
        <w:t>СОГЛАШЕНИЕ</w:t>
      </w:r>
    </w:p>
    <w:p w:rsidR="00EA0F6C" w:rsidRDefault="00F911AB">
      <w:pPr>
        <w:spacing w:after="0" w:line="240" w:lineRule="auto"/>
        <w:jc w:val="center"/>
      </w:pPr>
      <w:r>
        <w:rPr>
          <w:rFonts w:ascii="Times New Roman" w:eastAsia="Times New Roman" w:hAnsi="Times New Roman" w:cs="Times New Roman"/>
          <w:color w:val="000000"/>
          <w:sz w:val="24"/>
          <w:szCs w:val="24"/>
          <w:lang w:eastAsia="ru-RU"/>
        </w:rPr>
        <w:t>О ЗАКРЕПЛЕНИИ ПРИЛЕГАЮЩЕЙ ТЕРРИТОРИИ</w:t>
      </w:r>
    </w:p>
    <w:p w:rsidR="00EA0F6C" w:rsidRDefault="00F911AB">
      <w:pPr>
        <w:spacing w:after="0" w:line="240" w:lineRule="auto"/>
        <w:jc w:val="center"/>
      </w:pPr>
      <w:r>
        <w:rPr>
          <w:rFonts w:ascii="Times New Roman" w:eastAsia="Times New Roman" w:hAnsi="Times New Roman" w:cs="Times New Roman"/>
          <w:color w:val="000000"/>
          <w:sz w:val="24"/>
          <w:szCs w:val="24"/>
          <w:lang w:eastAsia="ru-RU"/>
        </w:rPr>
        <w:t>В УСТАНОВЛЕННЫХ ГРАНИЦАХ</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_________________________                                               </w:t>
      </w:r>
      <w:r w:rsidR="00263B60">
        <w:rPr>
          <w:rFonts w:ascii="Times New Roman" w:eastAsia="Times New Roman" w:hAnsi="Times New Roman" w:cs="Times New Roman"/>
          <w:color w:val="000000"/>
          <w:sz w:val="24"/>
          <w:szCs w:val="24"/>
          <w:lang w:eastAsia="ru-RU"/>
        </w:rPr>
        <w:t xml:space="preserve">       «____» _____________ 2023</w:t>
      </w:r>
      <w:r>
        <w:rPr>
          <w:rFonts w:ascii="Times New Roman" w:eastAsia="Times New Roman" w:hAnsi="Times New Roman" w:cs="Times New Roman"/>
          <w:color w:val="000000"/>
          <w:sz w:val="24"/>
          <w:szCs w:val="24"/>
          <w:lang w:eastAsia="ru-RU"/>
        </w:rPr>
        <w:t xml:space="preserve"> г.</w:t>
      </w:r>
    </w:p>
    <w:p w:rsidR="00EA0F6C" w:rsidRDefault="00F911AB">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наименование населенного пункта</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Администрация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bookmarkStart w:id="85" w:name="_Hlk103948991"/>
      <w:bookmarkEnd w:id="85"/>
      <w:r>
        <w:rPr>
          <w:rFonts w:ascii="Times New Roman" w:eastAsia="Times New Roman" w:hAnsi="Times New Roman" w:cs="Times New Roman"/>
          <w:color w:val="000000"/>
          <w:sz w:val="24"/>
          <w:szCs w:val="24"/>
          <w:lang w:eastAsia="ru-RU"/>
        </w:rPr>
        <w:t xml:space="preserve">в лице Главы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xml:space="preserve">, действующего на основании </w:t>
      </w:r>
      <w:hyperlink r:id="rId8">
        <w:r>
          <w:rPr>
            <w:rFonts w:ascii="Times New Roman" w:eastAsia="Times New Roman" w:hAnsi="Times New Roman" w:cs="Times New Roman"/>
            <w:color w:val="000000"/>
            <w:sz w:val="24"/>
            <w:szCs w:val="24"/>
            <w:lang w:eastAsia="ru-RU"/>
          </w:rPr>
          <w:t>Устава</w:t>
        </w:r>
      </w:hyperlink>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именуемая в дальнейшем — Администрация, с одной стороны, и ___________________________ в лице __________________, действующего на основании ____________________</w:t>
      </w:r>
      <w:r>
        <w:rPr>
          <w:rStyle w:val="af0"/>
          <w:rFonts w:ascii="Times New Roman" w:eastAsia="Times New Roman" w:hAnsi="Times New Roman" w:cs="Times New Roman"/>
          <w:color w:val="000000"/>
          <w:sz w:val="24"/>
          <w:szCs w:val="24"/>
          <w:lang w:eastAsia="ru-RU"/>
        </w:rPr>
        <w:footnoteReference w:id="1"/>
      </w:r>
      <w:r>
        <w:rPr>
          <w:rFonts w:ascii="Times New Roman" w:eastAsia="Times New Roman" w:hAnsi="Times New Roman" w:cs="Times New Roman"/>
          <w:color w:val="000000"/>
          <w:sz w:val="24"/>
          <w:szCs w:val="24"/>
          <w:lang w:eastAsia="ru-RU"/>
        </w:rPr>
        <w:t>, именуемое в дальнейшем — Гражданин или Организация (</w:t>
      </w:r>
      <w:r>
        <w:rPr>
          <w:rFonts w:ascii="Times New Roman" w:eastAsia="Times New Roman" w:hAnsi="Times New Roman" w:cs="Times New Roman"/>
          <w:i/>
          <w:color w:val="000000"/>
          <w:sz w:val="24"/>
          <w:szCs w:val="24"/>
          <w:lang w:eastAsia="ru-RU"/>
        </w:rPr>
        <w:t>в зависимости от статуса здесь и далее по тексту необходимое условное обозначение следует подчеркнуть</w:t>
      </w:r>
      <w:r>
        <w:rPr>
          <w:rFonts w:ascii="Times New Roman" w:eastAsia="Times New Roman" w:hAnsi="Times New Roman" w:cs="Times New Roman"/>
          <w:color w:val="000000"/>
          <w:sz w:val="24"/>
          <w:szCs w:val="24"/>
          <w:lang w:eastAsia="ru-RU"/>
        </w:rPr>
        <w:t>), с другой стороны, заключили настоящее соглашение о нижеследующем:</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center"/>
        <w:rPr>
          <w:rFonts w:ascii="Times New Roman" w:eastAsia="Times New Roman" w:hAnsi="Times New Roman" w:cs="Times New Roman"/>
          <w:color w:val="000000"/>
          <w:sz w:val="24"/>
          <w:szCs w:val="24"/>
          <w:lang w:eastAsia="ru-RU"/>
        </w:rPr>
      </w:pPr>
      <w:bookmarkStart w:id="87" w:name="Par19"/>
      <w:bookmarkEnd w:id="87"/>
      <w:r>
        <w:rPr>
          <w:rFonts w:ascii="Times New Roman" w:eastAsia="Times New Roman" w:hAnsi="Times New Roman" w:cs="Times New Roman"/>
          <w:color w:val="000000"/>
          <w:sz w:val="24"/>
          <w:szCs w:val="24"/>
          <w:lang w:eastAsia="ru-RU"/>
        </w:rPr>
        <w:t>1. Предмет соглашения</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eastAsia="Times New Roman" w:hAnsi="Times New Roman" w:cs="Times New Roman"/>
          <w:i/>
          <w:color w:val="000000"/>
          <w:sz w:val="24"/>
          <w:szCs w:val="24"/>
          <w:lang w:eastAsia="ru-RU"/>
        </w:rPr>
        <w:t>(необходимый вид объекта следует подчеркнуть)</w:t>
      </w:r>
      <w:r>
        <w:rPr>
          <w:rFonts w:ascii="Times New Roman" w:eastAsia="Times New Roman" w:hAnsi="Times New Roman" w:cs="Times New Roman"/>
          <w:color w:val="000000"/>
          <w:sz w:val="24"/>
          <w:szCs w:val="24"/>
          <w:lang w:eastAsia="ru-RU"/>
        </w:rPr>
        <w:t>, расположенному по адресу: ________________, ул. __________________, ______, принадлежащему Гражданину или Организации на праве</w:t>
      </w:r>
      <w:r>
        <w:rPr>
          <w:rStyle w:val="af0"/>
          <w:rFonts w:ascii="Times New Roman" w:eastAsia="Times New Roman" w:hAnsi="Times New Roman" w:cs="Times New Roman"/>
          <w:color w:val="000000"/>
          <w:sz w:val="24"/>
          <w:szCs w:val="24"/>
          <w:lang w:eastAsia="ru-RU"/>
        </w:rPr>
        <w:footnoteReference w:id="2"/>
      </w:r>
      <w:r>
        <w:rPr>
          <w:rFonts w:ascii="Times New Roman" w:eastAsia="Times New Roman" w:hAnsi="Times New Roman" w:cs="Times New Roman"/>
          <w:color w:val="000000"/>
          <w:sz w:val="24"/>
          <w:szCs w:val="24"/>
          <w:lang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w:t>
      </w:r>
      <w:bookmarkStart w:id="88" w:name="_Hlk103949052"/>
      <w:bookmarkEnd w:id="88"/>
      <w:r>
        <w:rPr>
          <w:rFonts w:ascii="Times New Roman" w:eastAsia="Times New Roman" w:hAnsi="Times New Roman" w:cs="Times New Roman"/>
          <w:i/>
          <w:iCs/>
          <w:color w:val="000000"/>
          <w:sz w:val="24"/>
          <w:szCs w:val="24"/>
          <w:lang w:eastAsia="ru-RU"/>
        </w:rPr>
        <w:t>зования)</w:t>
      </w:r>
      <w:r>
        <w:rPr>
          <w:rFonts w:ascii="Times New Roman" w:eastAsia="Times New Roman" w:hAnsi="Times New Roman" w:cs="Times New Roman"/>
          <w:color w:val="000000"/>
          <w:sz w:val="24"/>
          <w:szCs w:val="24"/>
          <w:lang w:eastAsia="ru-RU"/>
        </w:rPr>
        <w:t xml:space="preserve">, утвержденными решением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Pr>
          <w:rFonts w:ascii="Times New Roman" w:eastAsia="Times New Roman" w:hAnsi="Times New Roman" w:cs="Times New Roman"/>
          <w:color w:val="000000"/>
          <w:sz w:val="24"/>
          <w:szCs w:val="24"/>
          <w:lang w:eastAsia="ru-RU"/>
        </w:rPr>
        <w:t xml:space="preserve">от </w:t>
      </w:r>
      <w:r w:rsidR="00A742D3">
        <w:rPr>
          <w:rFonts w:ascii="Times New Roman" w:eastAsia="Times New Roman" w:hAnsi="Times New Roman" w:cs="Times New Roman"/>
          <w:color w:val="000000"/>
          <w:sz w:val="24"/>
          <w:szCs w:val="24"/>
          <w:lang w:eastAsia="ru-RU"/>
        </w:rPr>
        <w:t>«____» ________________ 2023</w:t>
      </w:r>
      <w:r>
        <w:rPr>
          <w:rFonts w:ascii="Times New Roman" w:eastAsia="Times New Roman" w:hAnsi="Times New Roman" w:cs="Times New Roman"/>
          <w:color w:val="000000"/>
          <w:sz w:val="24"/>
          <w:szCs w:val="24"/>
          <w:lang w:eastAsia="ru-RU"/>
        </w:rPr>
        <w:t xml:space="preserve"> № ______ (далее — Правила).</w:t>
      </w: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Обязанности сторон</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Гражданин или Организация вправе:</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eastAsia="Times New Roman" w:hAnsi="Times New Roman" w:cs="Times New Roman"/>
          <w:i/>
          <w:color w:val="000000"/>
          <w:sz w:val="24"/>
          <w:szCs w:val="24"/>
          <w:lang w:eastAsia="ru-RU"/>
        </w:rPr>
        <w:t>(необходимый вид объекта следует подчеркнуть)</w:t>
      </w:r>
      <w:r>
        <w:rPr>
          <w:rFonts w:ascii="Times New Roman" w:eastAsia="Times New Roman" w:hAnsi="Times New Roman" w:cs="Times New Roman"/>
          <w:color w:val="000000"/>
          <w:sz w:val="24"/>
          <w:szCs w:val="24"/>
          <w:lang w:eastAsia="ru-RU"/>
        </w:rPr>
        <w:t>, к которому прилегает закрепленная территория.</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Гражданин или Организация обязуется:</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 Осуществлять содержание и благоустройство закрепленной прилегающей территории в соответствии с Правилами.</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 Самостоятельно или посредством привлечения специализированных организаций за счет собственных средств:</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2.4.2.3. обрабатывать прилегающие территории противогололедными реагентами;</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2.4.2.4. осуществлять покос травы и обрезку поросли.Высота травы не должна превышать 15 сантиметров от поверхности земли;</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2.4.2.5. устанавливать, ремонтировать, окрашивать урны, а также очищать урны по мере их заполнения, но не реже 1 раза в сутки.</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 Прочие условия _______________________________.</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Рассмотрение споров</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При разногласии споры разрешаются в судебном порядке в соответствии с законодательством Российской Федерации.</w:t>
      </w:r>
    </w:p>
    <w:p w:rsidR="00EA0F6C" w:rsidRDefault="00EA0F6C">
      <w:pPr>
        <w:spacing w:after="0" w:line="240" w:lineRule="auto"/>
        <w:jc w:val="center"/>
        <w:rPr>
          <w:rFonts w:ascii="Times New Roman" w:eastAsia="Times New Roman" w:hAnsi="Times New Roman" w:cs="Times New Roman"/>
          <w:color w:val="000000"/>
          <w:sz w:val="24"/>
          <w:szCs w:val="24"/>
          <w:lang w:eastAsia="ru-RU"/>
        </w:rPr>
      </w:pP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Срок действия соглашения</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89" w:name="_Hlk8640813"/>
      <w:r>
        <w:rPr>
          <w:rFonts w:ascii="Times New Roman" w:eastAsia="Times New Roman" w:hAnsi="Times New Roman" w:cs="Times New Roman"/>
          <w:color w:val="000000"/>
          <w:sz w:val="24"/>
          <w:szCs w:val="24"/>
          <w:lang w:eastAsia="ru-RU"/>
        </w:rPr>
        <w:t xml:space="preserve">на здание, строение, сооружение, земельный участок </w:t>
      </w:r>
      <w:r>
        <w:rPr>
          <w:rFonts w:ascii="Times New Roman" w:eastAsia="Times New Roman" w:hAnsi="Times New Roman" w:cs="Times New Roman"/>
          <w:i/>
          <w:color w:val="000000"/>
          <w:sz w:val="24"/>
          <w:szCs w:val="24"/>
          <w:lang w:eastAsia="ru-RU"/>
        </w:rPr>
        <w:t>(необходимый вид объекта следует подчеркнуть)</w:t>
      </w:r>
      <w:bookmarkEnd w:id="89"/>
      <w:r>
        <w:rPr>
          <w:rFonts w:ascii="Times New Roman" w:eastAsia="Times New Roman" w:hAnsi="Times New Roman" w:cs="Times New Roman"/>
          <w:color w:val="000000"/>
          <w:sz w:val="24"/>
          <w:szCs w:val="24"/>
          <w:lang w:eastAsia="ru-RU"/>
        </w:rPr>
        <w:t>.</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Заключительные положения</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Юридические адреса и контакты сторон</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Гражданин или Организация</w:t>
      </w:r>
      <w:r>
        <w:rPr>
          <w:rStyle w:val="af0"/>
          <w:rFonts w:ascii="Times New Roman" w:eastAsia="Times New Roman" w:hAnsi="Times New Roman" w:cs="Times New Roman"/>
          <w:color w:val="000000"/>
          <w:sz w:val="24"/>
          <w:szCs w:val="24"/>
          <w:lang w:eastAsia="ru-RU"/>
        </w:rPr>
        <w:footnoteReference w:id="3"/>
      </w:r>
      <w:r>
        <w:rPr>
          <w:rFonts w:ascii="Times New Roman" w:eastAsia="Times New Roman" w:hAnsi="Times New Roman" w:cs="Times New Roman"/>
          <w:color w:val="000000"/>
          <w:sz w:val="24"/>
          <w:szCs w:val="24"/>
          <w:lang w:eastAsia="ru-RU"/>
        </w:rPr>
        <w:t>:</w:t>
      </w:r>
    </w:p>
    <w:p w:rsidR="00B54D51" w:rsidRDefault="00B54D51">
      <w:pPr>
        <w:spacing w:after="0" w:line="240" w:lineRule="auto"/>
        <w:jc w:val="right"/>
        <w:outlineLvl w:val="1"/>
        <w:rPr>
          <w:rFonts w:ascii="Times New Roman" w:eastAsia="Calibri" w:hAnsi="Times New Roman" w:cs="Times New Roman"/>
          <w:color w:val="000000"/>
          <w:sz w:val="24"/>
          <w:szCs w:val="24"/>
        </w:rPr>
      </w:pPr>
    </w:p>
    <w:p w:rsidR="00B54D51" w:rsidRDefault="00B54D51">
      <w:pPr>
        <w:spacing w:after="0" w:line="240" w:lineRule="auto"/>
        <w:jc w:val="right"/>
        <w:outlineLvl w:val="1"/>
        <w:rPr>
          <w:rFonts w:ascii="Times New Roman" w:eastAsia="Calibri" w:hAnsi="Times New Roman" w:cs="Times New Roman"/>
          <w:color w:val="000000"/>
          <w:sz w:val="24"/>
          <w:szCs w:val="24"/>
        </w:rPr>
      </w:pPr>
    </w:p>
    <w:p w:rsidR="00B54D51" w:rsidRDefault="00B54D51">
      <w:pPr>
        <w:spacing w:after="0" w:line="240" w:lineRule="auto"/>
        <w:jc w:val="right"/>
        <w:outlineLvl w:val="1"/>
        <w:rPr>
          <w:rFonts w:ascii="Times New Roman" w:eastAsia="Calibri" w:hAnsi="Times New Roman" w:cs="Times New Roman"/>
          <w:color w:val="000000"/>
          <w:sz w:val="24"/>
          <w:szCs w:val="24"/>
        </w:rPr>
      </w:pPr>
    </w:p>
    <w:p w:rsidR="00B54D51" w:rsidRDefault="00B54D51">
      <w:pPr>
        <w:spacing w:after="0" w:line="240" w:lineRule="auto"/>
        <w:jc w:val="right"/>
        <w:outlineLvl w:val="1"/>
        <w:rPr>
          <w:rFonts w:ascii="Times New Roman" w:eastAsia="Calibri" w:hAnsi="Times New Roman" w:cs="Times New Roman"/>
          <w:color w:val="000000"/>
          <w:sz w:val="24"/>
          <w:szCs w:val="24"/>
        </w:rPr>
      </w:pPr>
    </w:p>
    <w:p w:rsidR="00B54D51" w:rsidRDefault="00B54D51">
      <w:pPr>
        <w:spacing w:after="0" w:line="240" w:lineRule="auto"/>
        <w:jc w:val="right"/>
        <w:outlineLvl w:val="1"/>
        <w:rPr>
          <w:rFonts w:ascii="Times New Roman" w:eastAsia="Calibri" w:hAnsi="Times New Roman" w:cs="Times New Roman"/>
          <w:color w:val="000000"/>
          <w:sz w:val="24"/>
          <w:szCs w:val="24"/>
        </w:rPr>
      </w:pPr>
    </w:p>
    <w:p w:rsidR="00EA0F6C" w:rsidRDefault="00F911AB">
      <w:pPr>
        <w:spacing w:after="0" w:line="240" w:lineRule="auto"/>
        <w:jc w:val="right"/>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Приложение</w:t>
      </w:r>
    </w:p>
    <w:p w:rsidR="00EA0F6C" w:rsidRDefault="00F911AB">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 соглашению</w:t>
      </w:r>
    </w:p>
    <w:p w:rsidR="00EA0F6C" w:rsidRDefault="00F911AB">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 закреплении прилегающей территории</w:t>
      </w:r>
    </w:p>
    <w:p w:rsidR="00EA0F6C" w:rsidRDefault="00F911AB">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установленных границах</w:t>
      </w:r>
    </w:p>
    <w:p w:rsidR="00EA0F6C" w:rsidRDefault="00EA0F6C">
      <w:pPr>
        <w:spacing w:after="0" w:line="240" w:lineRule="auto"/>
        <w:jc w:val="both"/>
        <w:rPr>
          <w:rFonts w:ascii="Calibri" w:eastAsia="Calibri" w:hAnsi="Calibri" w:cs="Calibri"/>
          <w:color w:val="000000"/>
        </w:rPr>
      </w:pPr>
    </w:p>
    <w:p w:rsidR="00EA0F6C" w:rsidRDefault="00F911AB">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КАРТА-СХЕМА ПРИЛЕГАЮЩЕЙ ТЕРРИТОРИИ</w:t>
      </w: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Местоположение прилегающей территории (адрес)</w:t>
      </w: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Сведения о собственнике и (или) ином законном владельце здания, строения, сооружения, земельного участка, а также уполномоченном лице:</w:t>
      </w: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Расстояние от здания, строения, сооружения, земельного участка или ограждения до границы прилегающей территории: ____________ (м)</w:t>
      </w: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Вид разрешенного использования земельного участка, по отношению к которому устанавливается прилегающая территория:</w:t>
      </w:r>
    </w:p>
    <w:p w:rsidR="00EA0F6C" w:rsidRDefault="00F911A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_____________________________________________________________________________</w:t>
      </w:r>
    </w:p>
    <w:p w:rsidR="00EA0F6C" w:rsidRDefault="00F911AB">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(при наличии)</w:t>
      </w: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F911A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Графическое описание:</w:t>
      </w: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Схематическое изображение границ здания, строения, сооружения, земельного участка:</w:t>
      </w:r>
    </w:p>
    <w:p w:rsidR="00EA0F6C" w:rsidRDefault="00EA0F6C">
      <w:pPr>
        <w:spacing w:after="200" w:line="240" w:lineRule="auto"/>
        <w:jc w:val="both"/>
        <w:rPr>
          <w:rFonts w:ascii="Times New Roman" w:eastAsia="Calibri" w:hAnsi="Times New Roman" w:cs="Times New Roman"/>
          <w:color w:val="000000"/>
          <w:sz w:val="24"/>
          <w:szCs w:val="24"/>
        </w:rPr>
      </w:pP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Схематическое изображение границ территории, прилегающей к зданию, строению, сооружению, земельному участку:</w:t>
      </w: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Схематическое изображение, наименование (наименования) элементов благоустройства, попадающих в границы прилегающей территории:</w:t>
      </w: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Гражданин или Организация </w:t>
      </w:r>
      <w:bookmarkStart w:id="90" w:name="_Hlk6841104"/>
      <w:r>
        <w:rPr>
          <w:rFonts w:ascii="Times New Roman" w:eastAsia="Calibri" w:hAnsi="Times New Roman" w:cs="Times New Roman"/>
          <w:color w:val="000000"/>
          <w:sz w:val="24"/>
          <w:szCs w:val="24"/>
        </w:rPr>
        <w:t>___________ ___________________________</w:t>
      </w:r>
    </w:p>
    <w:p w:rsidR="00EA0F6C" w:rsidRDefault="00F911AB">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(подпись)                    (расшифровка подписи)</w:t>
      </w:r>
    </w:p>
    <w:bookmarkEnd w:id="90"/>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М.П.</w:t>
      </w:r>
      <w:bookmarkStart w:id="91" w:name="_Hlk6841184"/>
      <w:bookmarkEnd w:id="91"/>
    </w:p>
    <w:p w:rsidR="00EA0F6C" w:rsidRDefault="00F911AB">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(для юридических лиц и индивидуальных предпринимателей)</w:t>
      </w:r>
    </w:p>
    <w:p w:rsidR="00EA0F6C" w:rsidRDefault="00EA0F6C">
      <w:pPr>
        <w:spacing w:after="0" w:line="240" w:lineRule="auto"/>
        <w:jc w:val="both"/>
        <w:rPr>
          <w:rFonts w:ascii="Times New Roman" w:eastAsia="Calibri" w:hAnsi="Times New Roman" w:cs="Times New Roman"/>
          <w:color w:val="000000"/>
          <w:sz w:val="20"/>
          <w:szCs w:val="20"/>
        </w:rPr>
      </w:pPr>
    </w:p>
    <w:p w:rsidR="00EA0F6C" w:rsidRDefault="00EA0F6C">
      <w:pPr>
        <w:spacing w:after="0" w:line="240" w:lineRule="auto"/>
        <w:jc w:val="both"/>
        <w:rPr>
          <w:rFonts w:ascii="Times New Roman" w:eastAsia="Calibri" w:hAnsi="Times New Roman" w:cs="Times New Roman"/>
          <w:color w:val="000000"/>
          <w:sz w:val="20"/>
          <w:szCs w:val="20"/>
        </w:rPr>
      </w:pPr>
    </w:p>
    <w:p w:rsidR="00EA0F6C" w:rsidRDefault="00EA0F6C">
      <w:pPr>
        <w:spacing w:after="0" w:line="240" w:lineRule="auto"/>
        <w:jc w:val="both"/>
        <w:rPr>
          <w:rFonts w:ascii="Times New Roman" w:eastAsia="Calibri" w:hAnsi="Times New Roman" w:cs="Times New Roman"/>
          <w:color w:val="000000"/>
          <w:sz w:val="20"/>
          <w:szCs w:val="20"/>
        </w:rPr>
      </w:pP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Администрация</w:t>
      </w: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должности лица, подписывающего карту-схему)</w:t>
      </w: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 ___________________________</w:t>
      </w:r>
    </w:p>
    <w:p w:rsidR="00EA0F6C" w:rsidRDefault="00F911AB">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(подпись)                    (расшифровка подписи)</w:t>
      </w: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М.П.</w:t>
      </w:r>
    </w:p>
    <w:p w:rsidR="00B54D51" w:rsidRDefault="00B54D51">
      <w:pPr>
        <w:spacing w:after="0" w:line="240" w:lineRule="auto"/>
        <w:jc w:val="both"/>
        <w:rPr>
          <w:rFonts w:ascii="Times New Roman" w:eastAsia="Calibri" w:hAnsi="Times New Roman" w:cs="Times New Roman"/>
          <w:color w:val="000000"/>
          <w:sz w:val="24"/>
          <w:szCs w:val="24"/>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2</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органа местного самоуправления</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руководителя</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уполномоченного органа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юридического лица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указанием организационно-</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правовой формы,</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нахождения, ИНН - для</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юридических лиц,</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 адрес регистрации (места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жительства),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реквизиты документа,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удостоверяющего личность - для</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физических лиц</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 реквизиты документа,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подтверждающего</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 - для представителей</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заявителя</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почтовый адрес, адрес</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электронной почты,</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телефона</w:t>
      </w: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Уведомление</w:t>
      </w:r>
      <w:r>
        <w:rPr>
          <w:rFonts w:ascii="Times New Roman" w:eastAsia="Times New Roman" w:hAnsi="Times New Roman" w:cs="Times New Roman"/>
          <w:b/>
          <w:bCs/>
          <w:color w:val="000000"/>
          <w:sz w:val="24"/>
          <w:szCs w:val="24"/>
          <w:lang w:eastAsia="ru-RU"/>
        </w:rPr>
        <w:br/>
        <w:t>о проведении земляных работ</w:t>
      </w: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Pr="00A742D3" w:rsidRDefault="00F911AB" w:rsidP="00A742D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w:t>
      </w:r>
      <w:r w:rsidR="00A742D3">
        <w:rPr>
          <w:rFonts w:ascii="Times New Roman" w:eastAsia="Times New Roman" w:hAnsi="Times New Roman" w:cs="Times New Roman"/>
          <w:color w:val="000000"/>
          <w:sz w:val="24"/>
          <w:szCs w:val="24"/>
          <w:lang w:eastAsia="ru-RU"/>
        </w:rPr>
        <w:t>_______</w:t>
      </w:r>
      <w:r>
        <w:rPr>
          <w:rFonts w:ascii="Times New Roman" w:eastAsia="Times New Roman" w:hAnsi="Times New Roman" w:cs="Times New Roman"/>
          <w:color w:val="000000"/>
          <w:sz w:val="20"/>
          <w:szCs w:val="20"/>
          <w:lang w:eastAsia="ru-RU"/>
        </w:rPr>
        <w:t>(наименование населённого пункта. улицы, номер участка, указывается</w:t>
      </w:r>
    </w:p>
    <w:p w:rsidR="00EA0F6C" w:rsidRDefault="00F911AB">
      <w:pPr>
        <w:spacing w:after="0" w:line="240" w:lineRule="auto"/>
        <w:ind w:firstLine="56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том числе кадастровый номер земельного участка, если он имеется)</w:t>
      </w:r>
    </w:p>
    <w:p w:rsidR="00EA0F6C" w:rsidRDefault="00F911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Необходимость проведения земляных работ обусловлена аварией________________</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________________________________________________________(указывается фактически</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произошедшее повреждение (уничтожение) имущества в результате произошедшей аварии).</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rsidP="00883F2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Представляю график планируемого проведения земляных работ:</w:t>
      </w:r>
    </w:p>
    <w:p w:rsidR="00EA0F6C" w:rsidRDefault="00EA0F6C">
      <w:pPr>
        <w:spacing w:after="0" w:line="240" w:lineRule="auto"/>
        <w:ind w:firstLine="567"/>
        <w:jc w:val="both"/>
        <w:rPr>
          <w:rFonts w:ascii="Times New Roman" w:eastAsia="Times New Roman" w:hAnsi="Times New Roman" w:cs="Times New Roman"/>
          <w:color w:val="000000"/>
          <w:sz w:val="24"/>
          <w:szCs w:val="24"/>
          <w:lang w:eastAsia="ru-RU"/>
        </w:rPr>
      </w:pPr>
    </w:p>
    <w:tbl>
      <w:tblPr>
        <w:tblStyle w:val="aff5"/>
        <w:tblW w:w="9345" w:type="dxa"/>
        <w:tblLook w:val="04A0"/>
      </w:tblPr>
      <w:tblGrid>
        <w:gridCol w:w="445"/>
        <w:gridCol w:w="4419"/>
        <w:gridCol w:w="4481"/>
      </w:tblGrid>
      <w:tr w:rsidR="00EA0F6C">
        <w:tc>
          <w:tcPr>
            <w:tcW w:w="442" w:type="dxa"/>
          </w:tcPr>
          <w:p w:rsidR="00EA0F6C" w:rsidRDefault="00F911AB">
            <w:pPr>
              <w:spacing w:after="0" w:line="240" w:lineRule="auto"/>
              <w:jc w:val="center"/>
              <w:rPr>
                <w:rFonts w:eastAsia="Times New Roman"/>
                <w:color w:val="000000"/>
                <w:sz w:val="24"/>
                <w:szCs w:val="24"/>
              </w:rPr>
            </w:pPr>
            <w:r>
              <w:rPr>
                <w:rFonts w:ascii="Times New Roman" w:eastAsia="Times New Roman" w:hAnsi="Times New Roman" w:cs="Times New Roman"/>
                <w:color w:val="000000"/>
                <w:sz w:val="24"/>
                <w:szCs w:val="24"/>
              </w:rPr>
              <w:t>№</w:t>
            </w:r>
          </w:p>
        </w:tc>
        <w:tc>
          <w:tcPr>
            <w:tcW w:w="4421" w:type="dxa"/>
          </w:tcPr>
          <w:p w:rsidR="00EA0F6C" w:rsidRDefault="00F911AB">
            <w:pPr>
              <w:spacing w:after="0" w:line="240" w:lineRule="auto"/>
              <w:jc w:val="center"/>
              <w:rPr>
                <w:rFonts w:eastAsia="Times New Roman"/>
                <w:color w:val="000000"/>
                <w:sz w:val="24"/>
                <w:szCs w:val="24"/>
              </w:rPr>
            </w:pPr>
            <w:r>
              <w:rPr>
                <w:rFonts w:ascii="Times New Roman" w:eastAsia="Times New Roman" w:hAnsi="Times New Roman" w:cs="Times New Roman"/>
                <w:color w:val="000000"/>
                <w:sz w:val="24"/>
                <w:szCs w:val="24"/>
              </w:rPr>
              <w:t>Мероприятие</w:t>
            </w:r>
          </w:p>
        </w:tc>
        <w:tc>
          <w:tcPr>
            <w:tcW w:w="4482" w:type="dxa"/>
          </w:tcPr>
          <w:p w:rsidR="00EA0F6C" w:rsidRDefault="00F911AB">
            <w:pPr>
              <w:spacing w:after="0" w:line="240" w:lineRule="auto"/>
              <w:jc w:val="center"/>
              <w:rPr>
                <w:rFonts w:eastAsia="Times New Roman"/>
                <w:color w:val="000000"/>
                <w:sz w:val="24"/>
                <w:szCs w:val="24"/>
              </w:rPr>
            </w:pPr>
            <w:r>
              <w:rPr>
                <w:rFonts w:ascii="Times New Roman" w:eastAsia="Times New Roman" w:hAnsi="Times New Roman" w:cs="Times New Roman"/>
                <w:color w:val="000000"/>
                <w:sz w:val="24"/>
                <w:szCs w:val="24"/>
              </w:rPr>
              <w:t>Начальные и конечные даты и время проведения соответствующего мероприятия</w:t>
            </w:r>
          </w:p>
        </w:tc>
      </w:tr>
      <w:tr w:rsidR="00EA0F6C">
        <w:tc>
          <w:tcPr>
            <w:tcW w:w="442" w:type="dxa"/>
          </w:tcPr>
          <w:p w:rsidR="00EA0F6C" w:rsidRDefault="00EA0F6C">
            <w:pPr>
              <w:spacing w:after="0" w:line="240" w:lineRule="auto"/>
              <w:jc w:val="center"/>
              <w:rPr>
                <w:rFonts w:eastAsia="Times New Roman"/>
                <w:color w:val="000000"/>
                <w:sz w:val="24"/>
                <w:szCs w:val="24"/>
              </w:rPr>
            </w:pPr>
          </w:p>
        </w:tc>
        <w:tc>
          <w:tcPr>
            <w:tcW w:w="4421" w:type="dxa"/>
          </w:tcPr>
          <w:p w:rsidR="00EA0F6C" w:rsidRDefault="00EA0F6C">
            <w:pPr>
              <w:spacing w:after="0" w:line="240" w:lineRule="auto"/>
              <w:jc w:val="center"/>
              <w:rPr>
                <w:rFonts w:eastAsia="Times New Roman"/>
                <w:color w:val="000000"/>
                <w:sz w:val="24"/>
                <w:szCs w:val="24"/>
              </w:rPr>
            </w:pPr>
          </w:p>
        </w:tc>
        <w:tc>
          <w:tcPr>
            <w:tcW w:w="4482" w:type="dxa"/>
          </w:tcPr>
          <w:p w:rsidR="00EA0F6C" w:rsidRDefault="00EA0F6C">
            <w:pPr>
              <w:spacing w:after="0" w:line="240" w:lineRule="auto"/>
              <w:jc w:val="center"/>
              <w:rPr>
                <w:rFonts w:eastAsia="Times New Roman"/>
                <w:color w:val="000000"/>
                <w:sz w:val="24"/>
                <w:szCs w:val="24"/>
              </w:rPr>
            </w:pPr>
          </w:p>
        </w:tc>
      </w:tr>
      <w:tr w:rsidR="00EA0F6C">
        <w:tc>
          <w:tcPr>
            <w:tcW w:w="442" w:type="dxa"/>
          </w:tcPr>
          <w:p w:rsidR="00EA0F6C" w:rsidRDefault="00EA0F6C">
            <w:pPr>
              <w:spacing w:after="0" w:line="240" w:lineRule="auto"/>
              <w:jc w:val="center"/>
              <w:rPr>
                <w:rFonts w:eastAsia="Times New Roman"/>
                <w:color w:val="000000"/>
                <w:sz w:val="24"/>
                <w:szCs w:val="24"/>
              </w:rPr>
            </w:pPr>
          </w:p>
        </w:tc>
        <w:tc>
          <w:tcPr>
            <w:tcW w:w="4421" w:type="dxa"/>
          </w:tcPr>
          <w:p w:rsidR="00EA0F6C" w:rsidRDefault="00EA0F6C">
            <w:pPr>
              <w:spacing w:after="0" w:line="240" w:lineRule="auto"/>
              <w:jc w:val="center"/>
              <w:rPr>
                <w:rFonts w:eastAsia="Times New Roman"/>
                <w:color w:val="000000"/>
                <w:sz w:val="24"/>
                <w:szCs w:val="24"/>
              </w:rPr>
            </w:pPr>
          </w:p>
        </w:tc>
        <w:tc>
          <w:tcPr>
            <w:tcW w:w="4482" w:type="dxa"/>
          </w:tcPr>
          <w:p w:rsidR="00EA0F6C" w:rsidRDefault="00EA0F6C">
            <w:pPr>
              <w:spacing w:after="0" w:line="240" w:lineRule="auto"/>
              <w:jc w:val="center"/>
              <w:rPr>
                <w:rFonts w:eastAsia="Times New Roman"/>
                <w:color w:val="000000"/>
                <w:sz w:val="24"/>
                <w:szCs w:val="24"/>
              </w:rPr>
            </w:pPr>
          </w:p>
        </w:tc>
      </w:tr>
    </w:tbl>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EA0F6C" w:rsidRDefault="00F911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Даю согласие на обработку моих персональных данных, указанных в заявлении, в порядке, установленном </w:t>
      </w:r>
      <w:hyperlink r:id="rId9">
        <w:r>
          <w:rPr>
            <w:rFonts w:ascii="Times New Roman" w:eastAsia="Times New Roman" w:hAnsi="Times New Roman" w:cs="Times New Roman"/>
            <w:color w:val="000000"/>
            <w:sz w:val="24"/>
            <w:szCs w:val="24"/>
            <w:lang w:eastAsia="ru-RU"/>
          </w:rPr>
          <w:t>законодательством</w:t>
        </w:r>
      </w:hyperlink>
      <w:r>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Pr>
          <w:rStyle w:val="af0"/>
          <w:rFonts w:ascii="Times New Roman" w:eastAsia="Times New Roman" w:hAnsi="Times New Roman" w:cs="Times New Roman"/>
          <w:color w:val="000000"/>
          <w:sz w:val="24"/>
          <w:szCs w:val="24"/>
          <w:lang w:eastAsia="ru-RU"/>
        </w:rPr>
        <w:footnoteReference w:id="4"/>
      </w:r>
      <w:r>
        <w:rPr>
          <w:rFonts w:ascii="Times New Roman" w:eastAsia="Times New Roman" w:hAnsi="Times New Roman" w:cs="Times New Roman"/>
          <w:color w:val="000000"/>
          <w:sz w:val="24"/>
          <w:szCs w:val="24"/>
          <w:lang w:eastAsia="ru-RU"/>
        </w:rPr>
        <w:t>.</w:t>
      </w:r>
    </w:p>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               ___________________________________________________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(подпись)                                                 (фамилия, имя и (при наличии) отчество подписавшего лица</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должности подписавшего лица либо</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указание на то, что подписавшее лицо</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(для юридических</w:t>
      </w:r>
      <w:r>
        <w:rPr>
          <w:rFonts w:ascii="Times New Roman" w:eastAsia="Times New Roman" w:hAnsi="Times New Roman" w:cs="Times New Roman"/>
          <w:color w:val="000000"/>
          <w:sz w:val="24"/>
          <w:szCs w:val="24"/>
          <w:lang w:eastAsia="ru-RU"/>
        </w:rPr>
        <w:t xml:space="preserve">                          ___________________________________________________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лиц, при наличии)                                                        является представителем по доверенности)</w:t>
      </w:r>
      <w:bookmarkStart w:id="93" w:name="_Hlk10815552"/>
      <w:bookmarkEnd w:id="93"/>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bookmarkStart w:id="94" w:name="sub_10001"/>
      <w:bookmarkEnd w:id="94"/>
    </w:p>
    <w:p w:rsidR="00EA0F6C" w:rsidRDefault="00EA0F6C">
      <w:pPr>
        <w:spacing w:after="0" w:line="240" w:lineRule="auto"/>
        <w:jc w:val="right"/>
        <w:rPr>
          <w:rFonts w:ascii="Times New Roman" w:eastAsia="Times New Roman" w:hAnsi="Times New Roman" w:cs="Times New Roman"/>
          <w:color w:val="000000"/>
          <w:sz w:val="24"/>
          <w:szCs w:val="24"/>
          <w:lang w:eastAsia="ru-RU"/>
        </w:rPr>
      </w:pPr>
      <w:bookmarkStart w:id="95" w:name="sub_20000"/>
      <w:bookmarkEnd w:id="95"/>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883F2A" w:rsidRDefault="00883F2A">
      <w:pPr>
        <w:spacing w:after="0" w:line="240" w:lineRule="auto"/>
        <w:rPr>
          <w:rFonts w:ascii="Times New Roman" w:eastAsia="Times New Roman" w:hAnsi="Times New Roman" w:cs="Times New Roman"/>
          <w:color w:val="000000"/>
          <w:sz w:val="24"/>
          <w:szCs w:val="24"/>
          <w:lang w:eastAsia="ru-RU"/>
        </w:rPr>
      </w:pPr>
    </w:p>
    <w:p w:rsidR="00883F2A" w:rsidRDefault="00883F2A">
      <w:pPr>
        <w:spacing w:after="0" w:line="240" w:lineRule="auto"/>
        <w:rPr>
          <w:rFonts w:ascii="Times New Roman" w:eastAsia="Times New Roman" w:hAnsi="Times New Roman" w:cs="Times New Roman"/>
          <w:color w:val="000000"/>
          <w:sz w:val="24"/>
          <w:szCs w:val="24"/>
          <w:lang w:eastAsia="ru-RU"/>
        </w:rPr>
      </w:pPr>
    </w:p>
    <w:p w:rsidR="00883F2A" w:rsidRDefault="00883F2A">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A742D3" w:rsidRDefault="00A742D3">
      <w:pPr>
        <w:spacing w:after="0" w:line="240" w:lineRule="auto"/>
        <w:rPr>
          <w:rFonts w:ascii="Times New Roman" w:eastAsia="Times New Roman" w:hAnsi="Times New Roman" w:cs="Times New Roman"/>
          <w:color w:val="000000"/>
          <w:sz w:val="24"/>
          <w:szCs w:val="24"/>
          <w:lang w:eastAsia="ru-RU"/>
        </w:rPr>
      </w:pPr>
    </w:p>
    <w:p w:rsidR="00A742D3" w:rsidRDefault="00A742D3">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3</w:t>
      </w: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 органа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руководителя</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уполномоченного органа)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юридических лиц: наименование,</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нахождения,</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ОГРН, ИНН</w:t>
      </w:r>
      <w:r>
        <w:rPr>
          <w:rStyle w:val="af0"/>
          <w:rFonts w:ascii="Times New Roman" w:eastAsia="Times New Roman" w:hAnsi="Times New Roman" w:cs="Times New Roman"/>
          <w:color w:val="000000"/>
          <w:sz w:val="24"/>
          <w:szCs w:val="24"/>
          <w:lang w:eastAsia="ru-RU"/>
        </w:rPr>
        <w:footnoteReference w:id="5"/>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физических лиц: фамилия, имя и</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наличии) отчество,</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место рождения, адрес места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жительства (регистрации)</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реквизиты документа,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удостоверяющего личность</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серия и номер, дата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выдачи, наименование органа,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выдавшего документ)</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телефона, факс</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почтовый адрес и (или) адрес</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электронной почты для связи</w:t>
      </w: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Заявление</w:t>
      </w:r>
      <w:r>
        <w:rPr>
          <w:rFonts w:ascii="Times New Roman" w:eastAsia="Times New Roman" w:hAnsi="Times New Roman" w:cs="Times New Roman"/>
          <w:b/>
          <w:bCs/>
          <w:color w:val="000000"/>
          <w:sz w:val="24"/>
          <w:szCs w:val="24"/>
          <w:lang w:eastAsia="ru-RU"/>
        </w:rPr>
        <w:br/>
        <w:t>о предоставлении разрешения на осуществление земляных работ</w:t>
      </w: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EA0F6C" w:rsidRDefault="00F911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земельного участка: ______________________________ (если имеется).</w:t>
      </w:r>
    </w:p>
    <w:p w:rsidR="00EA0F6C" w:rsidRDefault="00F911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EA0F6C" w:rsidRDefault="00F911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EA0F6C" w:rsidRDefault="00F911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Приложения, согласно пункту 13.6</w:t>
      </w:r>
      <w:r w:rsidR="00883F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ar-SA"/>
        </w:rPr>
        <w:t xml:space="preserve">Правил благоустройства территории </w:t>
      </w:r>
      <w:r>
        <w:rPr>
          <w:rFonts w:ascii="Times New Roman" w:eastAsia="Times New Roman" w:hAnsi="Times New Roman" w:cs="Times New Roman"/>
          <w:b/>
          <w:bCs/>
          <w:color w:val="000000"/>
          <w:sz w:val="24"/>
          <w:szCs w:val="24"/>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xml:space="preserve">, утвержденных решением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lastRenderedPageBreak/>
        <w:t xml:space="preserve">(наименование представительного органа муниципального образования) </w:t>
      </w:r>
      <w:r w:rsidR="00A742D3">
        <w:rPr>
          <w:rFonts w:ascii="Times New Roman" w:eastAsia="Times New Roman" w:hAnsi="Times New Roman" w:cs="Times New Roman"/>
          <w:color w:val="000000"/>
          <w:sz w:val="24"/>
          <w:szCs w:val="24"/>
          <w:lang w:eastAsia="ru-RU"/>
        </w:rPr>
        <w:t>от «____» ________________ 2023</w:t>
      </w:r>
      <w:r>
        <w:rPr>
          <w:rFonts w:ascii="Times New Roman" w:eastAsia="Times New Roman" w:hAnsi="Times New Roman" w:cs="Times New Roman"/>
          <w:color w:val="000000"/>
          <w:sz w:val="24"/>
          <w:szCs w:val="24"/>
          <w:lang w:eastAsia="ru-RU"/>
        </w:rPr>
        <w:t xml:space="preserve"> № ______. </w:t>
      </w:r>
    </w:p>
    <w:p w:rsidR="00EA0F6C" w:rsidRDefault="00F911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10">
        <w:r>
          <w:rPr>
            <w:rFonts w:ascii="Times New Roman" w:eastAsia="Times New Roman" w:hAnsi="Times New Roman" w:cs="Times New Roman"/>
            <w:color w:val="000000"/>
            <w:sz w:val="24"/>
            <w:szCs w:val="24"/>
            <w:lang w:eastAsia="ru-RU"/>
          </w:rPr>
          <w:t>законодательством</w:t>
        </w:r>
      </w:hyperlink>
      <w:r>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Pr>
          <w:rStyle w:val="af0"/>
          <w:rFonts w:ascii="Times New Roman" w:eastAsia="Times New Roman" w:hAnsi="Times New Roman" w:cs="Times New Roman"/>
          <w:color w:val="000000"/>
          <w:sz w:val="24"/>
          <w:szCs w:val="24"/>
          <w:lang w:eastAsia="ru-RU"/>
        </w:rPr>
        <w:footnoteReference w:id="6"/>
      </w:r>
      <w:r>
        <w:rPr>
          <w:rFonts w:ascii="Times New Roman" w:eastAsia="Times New Roman" w:hAnsi="Times New Roman" w:cs="Times New Roman"/>
          <w:color w:val="000000"/>
          <w:sz w:val="24"/>
          <w:szCs w:val="24"/>
          <w:lang w:eastAsia="ru-RU"/>
        </w:rPr>
        <w:t>.</w:t>
      </w:r>
    </w:p>
    <w:p w:rsidR="00EA0F6C" w:rsidRDefault="00F911AB">
      <w:pPr>
        <w:spacing w:after="0" w:line="240" w:lineRule="auto"/>
        <w:rPr>
          <w:rFonts w:ascii="Times New Roman" w:eastAsia="Times New Roman" w:hAnsi="Times New Roman" w:cs="Times New Roman"/>
          <w:color w:val="000000"/>
          <w:sz w:val="24"/>
          <w:szCs w:val="24"/>
          <w:lang w:eastAsia="ru-RU"/>
        </w:rPr>
      </w:pPr>
      <w:bookmarkStart w:id="98" w:name="sub_20001"/>
      <w:bookmarkStart w:id="99" w:name="_Hlk10818234"/>
      <w:bookmarkEnd w:id="98"/>
      <w:bookmarkEnd w:id="99"/>
      <w:r>
        <w:rPr>
          <w:rFonts w:ascii="Times New Roman" w:eastAsia="Times New Roman" w:hAnsi="Times New Roman" w:cs="Times New Roman"/>
          <w:color w:val="000000"/>
          <w:sz w:val="24"/>
          <w:szCs w:val="24"/>
          <w:lang w:eastAsia="ru-RU"/>
        </w:rPr>
        <w:t>___________________               ___________________________________________________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(подпись)                                                 (фамилия, имя и (при наличии) отчество подписавшего лица</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должности подписавшего лица либо</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указание на то, что подписавшее лицо</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(для юридических</w:t>
      </w:r>
      <w:r>
        <w:rPr>
          <w:rFonts w:ascii="Times New Roman" w:eastAsia="Times New Roman" w:hAnsi="Times New Roman" w:cs="Times New Roman"/>
          <w:color w:val="000000"/>
          <w:sz w:val="24"/>
          <w:szCs w:val="24"/>
          <w:lang w:eastAsia="ru-RU"/>
        </w:rPr>
        <w:t xml:space="preserve">                          ___________________________________________________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лиц)                                                                    является представителем по доверенности)</w:t>
      </w: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bookmarkStart w:id="100" w:name="sub_30000"/>
      <w:bookmarkStart w:id="101" w:name="_Hlk108182341"/>
      <w:bookmarkEnd w:id="100"/>
      <w:bookmarkEnd w:id="101"/>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B54D51" w:rsidRDefault="00B54D51">
      <w:pPr>
        <w:spacing w:after="0" w:line="240" w:lineRule="auto"/>
        <w:rPr>
          <w:rFonts w:ascii="Times New Roman" w:eastAsia="Times New Roman" w:hAnsi="Times New Roman" w:cs="Times New Roman"/>
          <w:color w:val="000000"/>
          <w:sz w:val="24"/>
          <w:szCs w:val="24"/>
          <w:lang w:eastAsia="ru-RU"/>
        </w:rPr>
      </w:pPr>
    </w:p>
    <w:p w:rsidR="00883F2A" w:rsidRDefault="00883F2A">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4</w:t>
      </w:r>
      <w:bookmarkStart w:id="102" w:name="_Hlk10817891"/>
      <w:bookmarkEnd w:id="102"/>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Акт</w:t>
      </w:r>
      <w:r>
        <w:rPr>
          <w:rFonts w:ascii="Times New Roman" w:eastAsia="Times New Roman" w:hAnsi="Times New Roman" w:cs="Times New Roman"/>
          <w:b/>
          <w:bCs/>
          <w:color w:val="000000"/>
          <w:sz w:val="24"/>
          <w:szCs w:val="24"/>
          <w:lang w:eastAsia="ru-RU"/>
        </w:rPr>
        <w:br/>
        <w:t>завершения земляных работ</w:t>
      </w: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 _______________ 20___ г.                                                                                 № _____</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 ____________________________________________________________________</w:t>
      </w:r>
    </w:p>
    <w:p w:rsidR="00EA0F6C" w:rsidRDefault="00F911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(Ф.И.О. наименование, адрес Заявителя, производящего земляные работы)</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объекту: ___________________________________________________________________</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EA0F6C" w:rsidRDefault="00F911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адрес проведения земляных работ)</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уполномоченного органа</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должность                                               подпись                                                            (Ф.И.О.)</w:t>
      </w:r>
      <w:bookmarkStart w:id="103" w:name="_Hlk10815843"/>
      <w:bookmarkEnd w:id="103"/>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должность                                               подпись                                                            (Ф.И.О.)</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Работы по восстановлению и озеленению территории после проведения земляных работ выполнены в полном объеме.</w:t>
      </w:r>
    </w:p>
    <w:p w:rsidR="00EA0F6C" w:rsidRDefault="00EA0F6C">
      <w:pPr>
        <w:spacing w:after="0" w:line="240" w:lineRule="auto"/>
        <w:rPr>
          <w:rFonts w:ascii="Times New Roman" w:eastAsia="Times New Roman" w:hAnsi="Times New Roman" w:cs="Times New Roman"/>
          <w:color w:val="000000"/>
          <w:sz w:val="24"/>
          <w:szCs w:val="24"/>
          <w:lang w:eastAsia="ru-RU"/>
        </w:rPr>
      </w:pPr>
    </w:p>
    <w:tbl>
      <w:tblPr>
        <w:tblW w:w="9334" w:type="dxa"/>
        <w:tblCellMar>
          <w:top w:w="105" w:type="dxa"/>
          <w:left w:w="105" w:type="dxa"/>
          <w:bottom w:w="105" w:type="dxa"/>
          <w:right w:w="105" w:type="dxa"/>
        </w:tblCellMar>
        <w:tblLook w:val="04A0"/>
      </w:tblPr>
      <w:tblGrid>
        <w:gridCol w:w="346"/>
        <w:gridCol w:w="3603"/>
        <w:gridCol w:w="1097"/>
        <w:gridCol w:w="1247"/>
        <w:gridCol w:w="1234"/>
        <w:gridCol w:w="1807"/>
      </w:tblGrid>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благоустройства и озеленения</w:t>
            </w:r>
          </w:p>
        </w:tc>
        <w:tc>
          <w:tcPr>
            <w:tcW w:w="1097" w:type="dxa"/>
            <w:tcBorders>
              <w:top w:val="outset" w:sz="6" w:space="0" w:color="000000"/>
              <w:left w:val="outset" w:sz="6" w:space="0" w:color="000000"/>
              <w:bottom w:val="outset" w:sz="6" w:space="0" w:color="000000"/>
              <w:right w:val="outset" w:sz="6" w:space="0" w:color="000000"/>
            </w:tcBorders>
            <w:vAlign w:val="center"/>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восстановлено/не восстановлено (нужное подчеркнуть)</w:t>
            </w: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09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щебень</w:t>
            </w: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асфальт</w:t>
            </w: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газон/грунт</w:t>
            </w: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Дорожная часть</w:t>
            </w: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Проезжая часть</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Межквартальные дороги</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Пешеходные дорожки (замощение, плитка)</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Тротуар</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Отмостки</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Камни бортовые</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благоустройства дворовых территорий</w:t>
            </w: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Детская площадка, спортивная площадка</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Ограждения</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м</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Скамьи, беседки, столы, урны</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озеленения</w:t>
            </w: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Площадки, газоны и цветники с подсыпкой</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bl>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должность                                               подпись                                                            (Ф.И.О.)</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собственника территории</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должность                                               подпись                                                            (Ф.И.О.)</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уполномоченного органа</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должность                                               подпись                                                            (Ф.И.О.)</w:t>
      </w: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B54D51" w:rsidRDefault="00B54D51">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5</w:t>
      </w: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ind w:left="1416" w:firstLine="283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Руководителю уполномоченного органа</w:t>
      </w:r>
    </w:p>
    <w:p w:rsidR="00EA0F6C" w:rsidRDefault="00F911AB">
      <w:pPr>
        <w:spacing w:after="0" w:line="240" w:lineRule="auto"/>
        <w:ind w:left="1416" w:firstLine="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w:t>
      </w:r>
    </w:p>
    <w:p w:rsidR="00EA0F6C" w:rsidRDefault="00F911AB">
      <w:pPr>
        <w:spacing w:after="0" w:line="240" w:lineRule="auto"/>
        <w:ind w:left="1416" w:firstLine="2837"/>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(наименование руководителя и уполномоченного органа)</w:t>
      </w:r>
    </w:p>
    <w:p w:rsidR="00EA0F6C" w:rsidRDefault="00F911AB">
      <w:pPr>
        <w:spacing w:after="0" w:line="240" w:lineRule="auto"/>
        <w:ind w:left="1416" w:firstLine="2837"/>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(наименование с указанием </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организационно-правовой формы, </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место нахождение, ОГРН, ИНН</w:t>
      </w:r>
      <w:r>
        <w:rPr>
          <w:rStyle w:val="af0"/>
          <w:rFonts w:ascii="Times New Roman" w:eastAsia="Times New Roman" w:hAnsi="Times New Roman" w:cs="Times New Roman"/>
          <w:iCs/>
          <w:color w:val="000000"/>
          <w:sz w:val="24"/>
          <w:szCs w:val="24"/>
          <w:lang w:eastAsia="ru-RU"/>
        </w:rPr>
        <w:footnoteReference w:id="7"/>
      </w:r>
      <w:r>
        <w:rPr>
          <w:rFonts w:ascii="Times New Roman" w:eastAsia="Times New Roman" w:hAnsi="Times New Roman" w:cs="Times New Roman"/>
          <w:iCs/>
          <w:color w:val="000000"/>
          <w:sz w:val="24"/>
          <w:szCs w:val="24"/>
          <w:lang w:eastAsia="ru-RU"/>
        </w:rPr>
        <w:t xml:space="preserve">- для юридических лиц), </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Ф. И. О., адрес регистрации (места жительства),</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реквизиты документа, </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удостоверяющего личность - для физических лиц, </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ОГРНИП, ИНН – для индивидуальных предпринимателей),</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Ф. И. О., реквизиты документа, </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подтверждающего полномочия </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для представителя заявителя),</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EA0F6C" w:rsidRDefault="00EA0F6C">
      <w:pPr>
        <w:spacing w:after="0" w:line="240" w:lineRule="auto"/>
        <w:jc w:val="right"/>
        <w:rPr>
          <w:rFonts w:ascii="Times New Roman" w:eastAsia="Times New Roman" w:hAnsi="Times New Roman" w:cs="Times New Roman"/>
          <w:iCs/>
          <w:color w:val="000000"/>
          <w:sz w:val="24"/>
          <w:szCs w:val="24"/>
          <w:lang w:eastAsia="ru-RU"/>
        </w:rPr>
      </w:pP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почтовый адрес, адрес электронной почты, </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номер телефона) </w:t>
      </w: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ЗАЯВЛЕНИЕ </w:t>
      </w: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предоставлении порубочного билета и (или) разрешения на пересадку деревьев </w:t>
      </w:r>
      <w:r>
        <w:rPr>
          <w:rFonts w:ascii="Times New Roman" w:eastAsia="Times New Roman" w:hAnsi="Times New Roman" w:cs="Times New Roman"/>
          <w:color w:val="000000"/>
          <w:sz w:val="24"/>
          <w:szCs w:val="24"/>
          <w:lang w:eastAsia="ru-RU"/>
        </w:rPr>
        <w:br/>
        <w:t>и кустарников</w:t>
      </w:r>
    </w:p>
    <w:p w:rsidR="00EA0F6C" w:rsidRDefault="00EA0F6C">
      <w:pPr>
        <w:spacing w:after="0" w:line="240" w:lineRule="auto"/>
        <w:jc w:val="center"/>
        <w:rPr>
          <w:rFonts w:ascii="Times New Roman" w:eastAsia="Times New Roman" w:hAnsi="Times New Roman" w:cs="Times New Roman"/>
          <w:color w:val="000000"/>
          <w:sz w:val="24"/>
          <w:szCs w:val="24"/>
          <w:lang w:eastAsia="ru-RU"/>
        </w:rPr>
      </w:pPr>
    </w:p>
    <w:p w:rsidR="00EA0F6C" w:rsidRDefault="00F911AB">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Прошу предоставить порубочный билет и (или) разрешение на пересадку деревьев и кустарников </w:t>
      </w:r>
      <w:r>
        <w:rPr>
          <w:rFonts w:ascii="Times New Roman" w:eastAsia="Times New Roman" w:hAnsi="Times New Roman" w:cs="Times New Roman"/>
          <w:i/>
          <w:iCs/>
          <w:color w:val="000000"/>
          <w:sz w:val="24"/>
          <w:szCs w:val="24"/>
          <w:lang w:eastAsia="ru-RU"/>
        </w:rPr>
        <w:t>(указать нужное)</w:t>
      </w:r>
      <w:r>
        <w:rPr>
          <w:rFonts w:ascii="Times New Roman" w:eastAsia="Times New Roman" w:hAnsi="Times New Roman" w:cs="Times New Roman"/>
          <w:color w:val="000000"/>
          <w:sz w:val="24"/>
          <w:szCs w:val="24"/>
          <w:lang w:eastAsia="ru-RU"/>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Pr>
          <w:rFonts w:ascii="Times New Roman" w:eastAsia="Times New Roman" w:hAnsi="Times New Roman" w:cs="Times New Roman"/>
          <w:i/>
          <w:iCs/>
          <w:color w:val="000000"/>
          <w:sz w:val="24"/>
          <w:szCs w:val="24"/>
          <w:lang w:eastAsia="ru-RU"/>
        </w:rPr>
        <w:t>(указывается нужное)</w:t>
      </w:r>
      <w:r>
        <w:rPr>
          <w:rFonts w:ascii="Times New Roman" w:eastAsia="Times New Roman" w:hAnsi="Times New Roman" w:cs="Times New Roman"/>
          <w:color w:val="000000"/>
          <w:sz w:val="24"/>
          <w:szCs w:val="24"/>
          <w:lang w:eastAsia="ru-RU"/>
        </w:rPr>
        <w:t>,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r>
        <w:rPr>
          <w:rFonts w:ascii="Times New Roman" w:eastAsia="Times New Roman" w:hAnsi="Times New Roman" w:cs="Times New Roman"/>
          <w:i/>
          <w:color w:val="000000"/>
          <w:sz w:val="24"/>
          <w:szCs w:val="24"/>
          <w:lang w:eastAsia="ru-RU"/>
        </w:rPr>
        <w:t>указывается нужное</w:t>
      </w:r>
      <w:r>
        <w:rPr>
          <w:rFonts w:ascii="Times New Roman" w:eastAsia="Times New Roman" w:hAnsi="Times New Roman" w:cs="Times New Roman"/>
          <w:color w:val="000000"/>
          <w:sz w:val="24"/>
          <w:szCs w:val="24"/>
          <w:lang w:eastAsia="ru-RU"/>
        </w:rPr>
        <w:t>).</w:t>
      </w:r>
    </w:p>
    <w:p w:rsidR="00EA0F6C" w:rsidRDefault="00F911A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земельного участка: ____________________ (</w:t>
      </w:r>
      <w:r>
        <w:rPr>
          <w:rFonts w:ascii="Times New Roman" w:eastAsia="Times New Roman" w:hAnsi="Times New Roman" w:cs="Times New Roman"/>
          <w:i/>
          <w:color w:val="000000"/>
          <w:sz w:val="24"/>
          <w:szCs w:val="24"/>
          <w:lang w:eastAsia="ru-RU"/>
        </w:rPr>
        <w:t>если имеется</w:t>
      </w:r>
      <w:r>
        <w:rPr>
          <w:rFonts w:ascii="Times New Roman" w:eastAsia="Times New Roman" w:hAnsi="Times New Roman" w:cs="Times New Roman"/>
          <w:color w:val="000000"/>
          <w:sz w:val="24"/>
          <w:szCs w:val="24"/>
          <w:lang w:eastAsia="ru-RU"/>
        </w:rPr>
        <w:t>).</w:t>
      </w:r>
    </w:p>
    <w:p w:rsidR="00EA0F6C" w:rsidRDefault="00F911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 земельного участка: ____________________________</w:t>
      </w:r>
    </w:p>
    <w:p w:rsidR="00EA0F6C" w:rsidRDefault="00F911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EA0F6C" w:rsidRDefault="00F911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земельного участка (земли) ________________________ кв. м</w:t>
      </w:r>
    </w:p>
    <w:p w:rsidR="00EA0F6C" w:rsidRDefault="00F911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lastRenderedPageBreak/>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EA0F6C" w:rsidRDefault="00EA0F6C">
      <w:pPr>
        <w:spacing w:after="0" w:line="240" w:lineRule="auto"/>
        <w:ind w:firstLine="709"/>
        <w:jc w:val="both"/>
        <w:rPr>
          <w:rFonts w:ascii="Times New Roman" w:eastAsia="Times New Roman" w:hAnsi="Times New Roman" w:cs="Times New Roman"/>
          <w:color w:val="000000"/>
          <w:sz w:val="24"/>
          <w:szCs w:val="24"/>
          <w:lang w:eastAsia="ru-RU"/>
        </w:rPr>
      </w:pPr>
    </w:p>
    <w:p w:rsidR="00EA0F6C" w:rsidRDefault="00F911A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Приложения (указываются в соответствии с пунктом15.5</w:t>
      </w:r>
      <w:r>
        <w:rPr>
          <w:rFonts w:ascii="Times New Roman" w:eastAsia="Times New Roman" w:hAnsi="Times New Roman" w:cs="Times New Roman"/>
          <w:color w:val="000000"/>
          <w:sz w:val="24"/>
          <w:szCs w:val="24"/>
          <w:lang w:eastAsia="ar-SA"/>
        </w:rPr>
        <w:t xml:space="preserve">Правил благоустройства территории </w:t>
      </w:r>
      <w:r>
        <w:rPr>
          <w:rFonts w:ascii="Times New Roman" w:eastAsia="Times New Roman" w:hAnsi="Times New Roman" w:cs="Times New Roman"/>
          <w:b/>
          <w:bCs/>
          <w:color w:val="000000"/>
          <w:sz w:val="24"/>
          <w:szCs w:val="24"/>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xml:space="preserve">, утвержденных решением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Pr>
          <w:rFonts w:ascii="Times New Roman" w:eastAsia="Times New Roman" w:hAnsi="Times New Roman" w:cs="Times New Roman"/>
          <w:color w:val="000000"/>
          <w:sz w:val="24"/>
          <w:szCs w:val="24"/>
          <w:lang w:eastAsia="ru-RU"/>
        </w:rPr>
        <w:t xml:space="preserve">от «____» ________________ 2022 № ______): </w:t>
      </w:r>
    </w:p>
    <w:p w:rsidR="00EA0F6C" w:rsidRDefault="00F911A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EA0F6C" w:rsidRDefault="00F911A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EA0F6C" w:rsidRDefault="00F911A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EA0F6C" w:rsidRDefault="00F911A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
    <w:p w:rsidR="00EA0F6C" w:rsidRDefault="00EA0F6C">
      <w:pPr>
        <w:spacing w:after="0" w:line="240" w:lineRule="auto"/>
        <w:ind w:firstLine="709"/>
        <w:jc w:val="both"/>
        <w:rPr>
          <w:rFonts w:ascii="Times New Roman" w:eastAsia="Times New Roman" w:hAnsi="Times New Roman" w:cs="Times New Roman"/>
          <w:color w:val="000000"/>
          <w:sz w:val="24"/>
          <w:szCs w:val="24"/>
          <w:lang w:eastAsia="ru-RU"/>
        </w:rPr>
      </w:pPr>
    </w:p>
    <w:p w:rsidR="00EA0F6C" w:rsidRDefault="00F911A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0"/>
          <w:rFonts w:ascii="Times New Roman" w:eastAsia="Times New Roman" w:hAnsi="Times New Roman" w:cs="Times New Roman"/>
          <w:color w:val="000000"/>
          <w:sz w:val="24"/>
          <w:szCs w:val="24"/>
          <w:lang w:eastAsia="ru-RU"/>
        </w:rPr>
        <w:footnoteReference w:id="8"/>
      </w:r>
    </w:p>
    <w:p w:rsidR="00EA0F6C" w:rsidRDefault="00EA0F6C">
      <w:pPr>
        <w:spacing w:after="0" w:line="240" w:lineRule="auto"/>
        <w:ind w:firstLine="709"/>
        <w:jc w:val="both"/>
        <w:rPr>
          <w:rFonts w:ascii="Times New Roman" w:eastAsia="Times New Roman" w:hAnsi="Times New Roman" w:cs="Times New Roman"/>
          <w:color w:val="000000"/>
          <w:sz w:val="24"/>
          <w:szCs w:val="24"/>
          <w:lang w:eastAsia="ru-RU"/>
        </w:rPr>
      </w:pPr>
    </w:p>
    <w:tbl>
      <w:tblPr>
        <w:tblW w:w="9355" w:type="dxa"/>
        <w:tblLook w:val="04A0"/>
      </w:tblPr>
      <w:tblGrid>
        <w:gridCol w:w="2480"/>
        <w:gridCol w:w="420"/>
        <w:gridCol w:w="6455"/>
      </w:tblGrid>
      <w:tr w:rsidR="00EA0F6C">
        <w:tc>
          <w:tcPr>
            <w:tcW w:w="2480" w:type="dxa"/>
            <w:tcBorders>
              <w:bottom w:val="single" w:sz="4" w:space="0" w:color="000000"/>
            </w:tcBorders>
            <w:shd w:val="clear" w:color="auto" w:fill="auto"/>
          </w:tcPr>
          <w:p w:rsidR="00EA0F6C" w:rsidRDefault="00EA0F6C">
            <w:pPr>
              <w:spacing w:after="0" w:line="240" w:lineRule="auto"/>
              <w:jc w:val="both"/>
              <w:rPr>
                <w:rFonts w:ascii="Times New Roman" w:eastAsia="Times New Roman" w:hAnsi="Times New Roman" w:cs="Times New Roman"/>
                <w:color w:val="000000"/>
                <w:sz w:val="24"/>
                <w:szCs w:val="24"/>
                <w:lang w:eastAsia="ru-RU"/>
              </w:rPr>
            </w:pPr>
          </w:p>
        </w:tc>
        <w:tc>
          <w:tcPr>
            <w:tcW w:w="420" w:type="dxa"/>
            <w:shd w:val="clear" w:color="auto" w:fill="auto"/>
          </w:tcPr>
          <w:p w:rsidR="00EA0F6C" w:rsidRDefault="00EA0F6C">
            <w:pPr>
              <w:spacing w:after="0" w:line="240" w:lineRule="auto"/>
              <w:jc w:val="both"/>
              <w:rPr>
                <w:rFonts w:ascii="Times New Roman" w:eastAsia="Times New Roman" w:hAnsi="Times New Roman" w:cs="Times New Roman"/>
                <w:color w:val="000000"/>
                <w:sz w:val="24"/>
                <w:szCs w:val="24"/>
                <w:lang w:eastAsia="ru-RU"/>
              </w:rPr>
            </w:pPr>
          </w:p>
        </w:tc>
        <w:tc>
          <w:tcPr>
            <w:tcW w:w="6455" w:type="dxa"/>
            <w:tcBorders>
              <w:bottom w:val="single" w:sz="4" w:space="0" w:color="000000"/>
            </w:tcBorders>
            <w:shd w:val="clear" w:color="auto" w:fill="auto"/>
          </w:tcPr>
          <w:p w:rsidR="00EA0F6C" w:rsidRDefault="00EA0F6C">
            <w:pPr>
              <w:spacing w:after="0" w:line="240" w:lineRule="auto"/>
              <w:jc w:val="both"/>
              <w:rPr>
                <w:rFonts w:ascii="Times New Roman" w:eastAsia="Times New Roman" w:hAnsi="Times New Roman" w:cs="Times New Roman"/>
                <w:color w:val="000000"/>
                <w:sz w:val="24"/>
                <w:szCs w:val="24"/>
                <w:lang w:eastAsia="ru-RU"/>
              </w:rPr>
            </w:pPr>
          </w:p>
        </w:tc>
      </w:tr>
      <w:tr w:rsidR="00EA0F6C">
        <w:tc>
          <w:tcPr>
            <w:tcW w:w="2480" w:type="dxa"/>
            <w:tcBorders>
              <w:top w:val="single" w:sz="4" w:space="0" w:color="000000"/>
            </w:tcBorders>
            <w:shd w:val="clear" w:color="auto" w:fill="auto"/>
          </w:tcPr>
          <w:p w:rsidR="00EA0F6C" w:rsidRDefault="00F911AB">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(подпись)</w:t>
            </w:r>
          </w:p>
        </w:tc>
        <w:tc>
          <w:tcPr>
            <w:tcW w:w="42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EA0F6C" w:rsidRDefault="00F911AB">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(фамилия, имя и (при наличии) отчество подписавшего лица, </w:t>
            </w:r>
          </w:p>
        </w:tc>
      </w:tr>
      <w:tr w:rsidR="00EA0F6C">
        <w:trPr>
          <w:trHeight w:val="514"/>
        </w:trPr>
        <w:tc>
          <w:tcPr>
            <w:tcW w:w="248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42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bottom w:val="single" w:sz="4" w:space="0" w:color="000000"/>
            </w:tcBorders>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r>
      <w:tr w:rsidR="00EA0F6C">
        <w:tc>
          <w:tcPr>
            <w:tcW w:w="2480" w:type="dxa"/>
            <w:shd w:val="clear" w:color="auto" w:fill="auto"/>
          </w:tcPr>
          <w:p w:rsidR="00EA0F6C" w:rsidRDefault="00F911AB">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М.П.</w:t>
            </w:r>
          </w:p>
        </w:tc>
        <w:tc>
          <w:tcPr>
            <w:tcW w:w="42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EA0F6C" w:rsidRDefault="00F911AB">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наименование должности подписавшего лица либо указание </w:t>
            </w:r>
          </w:p>
        </w:tc>
      </w:tr>
      <w:tr w:rsidR="00EA0F6C">
        <w:tc>
          <w:tcPr>
            <w:tcW w:w="2480" w:type="dxa"/>
            <w:shd w:val="clear" w:color="auto" w:fill="auto"/>
          </w:tcPr>
          <w:p w:rsidR="00EA0F6C" w:rsidRDefault="00F911AB">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(для юридических </w:t>
            </w:r>
          </w:p>
        </w:tc>
        <w:tc>
          <w:tcPr>
            <w:tcW w:w="42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bottom w:val="single" w:sz="4" w:space="0" w:color="000000"/>
            </w:tcBorders>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r>
      <w:tr w:rsidR="00EA0F6C">
        <w:tc>
          <w:tcPr>
            <w:tcW w:w="2480" w:type="dxa"/>
            <w:shd w:val="clear" w:color="auto" w:fill="auto"/>
          </w:tcPr>
          <w:p w:rsidR="00EA0F6C" w:rsidRDefault="00F911AB">
            <w:pPr>
              <w:spacing w:after="0" w:line="240" w:lineRule="auto"/>
              <w:jc w:val="center"/>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lang w:eastAsia="ru-RU"/>
              </w:rPr>
              <w:t>лиц)</w:t>
            </w:r>
          </w:p>
        </w:tc>
        <w:tc>
          <w:tcPr>
            <w:tcW w:w="42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EA0F6C" w:rsidRDefault="00F911AB">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на то, что подписавшее лицо является представителем по </w:t>
            </w:r>
          </w:p>
        </w:tc>
      </w:tr>
      <w:tr w:rsidR="00EA0F6C">
        <w:tc>
          <w:tcPr>
            <w:tcW w:w="248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42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bottom w:val="single" w:sz="4" w:space="0" w:color="000000"/>
            </w:tcBorders>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r>
      <w:tr w:rsidR="00EA0F6C">
        <w:tc>
          <w:tcPr>
            <w:tcW w:w="248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42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EA0F6C" w:rsidRDefault="00F911AB">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доверенности)</w:t>
            </w:r>
          </w:p>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r>
    </w:tbl>
    <w:p w:rsidR="00EA0F6C" w:rsidRDefault="00EA0F6C">
      <w:pPr>
        <w:spacing w:after="0" w:line="240" w:lineRule="auto"/>
        <w:ind w:left="4395"/>
        <w:jc w:val="center"/>
        <w:outlineLvl w:val="1"/>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sectPr w:rsidR="00EA0F6C" w:rsidSect="00B144A9">
      <w:headerReference w:type="default" r:id="rId11"/>
      <w:pgSz w:w="11906" w:h="16838"/>
      <w:pgMar w:top="1135" w:right="707" w:bottom="709" w:left="1276"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35E" w:rsidRDefault="00F9535E" w:rsidP="00EA0F6C">
      <w:pPr>
        <w:spacing w:after="0" w:line="240" w:lineRule="auto"/>
      </w:pPr>
      <w:r>
        <w:separator/>
      </w:r>
    </w:p>
  </w:endnote>
  <w:endnote w:type="continuationSeparator" w:id="0">
    <w:p w:rsidR="00F9535E" w:rsidRDefault="00F9535E" w:rsidP="00EA0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nos">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35E" w:rsidRDefault="00F9535E">
      <w:pPr>
        <w:rPr>
          <w:sz w:val="12"/>
        </w:rPr>
      </w:pPr>
      <w:r>
        <w:separator/>
      </w:r>
    </w:p>
  </w:footnote>
  <w:footnote w:type="continuationSeparator" w:id="0">
    <w:p w:rsidR="00F9535E" w:rsidRDefault="00F9535E">
      <w:pPr>
        <w:rPr>
          <w:sz w:val="12"/>
        </w:rPr>
      </w:pPr>
      <w:r>
        <w:continuationSeparator/>
      </w:r>
    </w:p>
  </w:footnote>
  <w:footnote w:id="1">
    <w:p w:rsidR="00DC13D1" w:rsidRDefault="00DC13D1">
      <w:pPr>
        <w:pStyle w:val="FootnoteText"/>
        <w:jc w:val="both"/>
      </w:pPr>
      <w:r>
        <w:rPr>
          <w:rStyle w:val="af3"/>
        </w:rPr>
        <w:footnoteRef/>
      </w:r>
      <w:bookmarkStart w:id="86"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6"/>
    </w:p>
  </w:footnote>
  <w:footnote w:id="2">
    <w:p w:rsidR="00DC13D1" w:rsidRDefault="00DC13D1">
      <w:pPr>
        <w:pStyle w:val="FootnoteText"/>
      </w:pPr>
      <w:r>
        <w:rPr>
          <w:rStyle w:val="af3"/>
        </w:rPr>
        <w:footnoteRef/>
      </w:r>
      <w:r>
        <w:t xml:space="preserve">Дополнительно могут быть указаны реквизиты документа, подтверждающего право собственности, аренды и т.п. </w:t>
      </w:r>
    </w:p>
  </w:footnote>
  <w:footnote w:id="3">
    <w:p w:rsidR="00DC13D1" w:rsidRDefault="00DC13D1">
      <w:pPr>
        <w:pStyle w:val="FootnoteText"/>
      </w:pPr>
      <w:r>
        <w:rPr>
          <w:rStyle w:val="af3"/>
        </w:rPr>
        <w:footnoteRef/>
      </w:r>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DC13D1" w:rsidRDefault="00DC13D1">
      <w:pPr>
        <w:pStyle w:val="FootnoteText"/>
      </w:pPr>
      <w:r>
        <w:rPr>
          <w:rStyle w:val="af3"/>
        </w:rPr>
        <w:footnoteRef/>
      </w:r>
      <w:bookmarkStart w:id="92" w:name="_Hlk10815311"/>
      <w:r>
        <w:t>Указывается в случае, если заявителем является физическое лицо.</w:t>
      </w:r>
      <w:bookmarkEnd w:id="92"/>
    </w:p>
    <w:p w:rsidR="00DC13D1" w:rsidRDefault="00DC13D1">
      <w:pPr>
        <w:pStyle w:val="FootnoteText"/>
      </w:pPr>
    </w:p>
  </w:footnote>
  <w:footnote w:id="5">
    <w:p w:rsidR="00DC13D1" w:rsidRDefault="00DC13D1">
      <w:pPr>
        <w:pStyle w:val="FootnoteText"/>
      </w:pPr>
      <w:r>
        <w:rPr>
          <w:rStyle w:val="af3"/>
        </w:rPr>
        <w:footnoteRef/>
      </w:r>
      <w:bookmarkStart w:id="96" w:name="_Hlk10818001"/>
      <w:r>
        <w:t>ОГРН и ИНН не указываются в отношении иностранных юридических лиц</w:t>
      </w:r>
      <w:bookmarkEnd w:id="96"/>
    </w:p>
  </w:footnote>
  <w:footnote w:id="6">
    <w:p w:rsidR="00DC13D1" w:rsidRDefault="00DC13D1">
      <w:pPr>
        <w:pStyle w:val="FootnoteText"/>
      </w:pPr>
      <w:r>
        <w:rPr>
          <w:rStyle w:val="af3"/>
        </w:rPr>
        <w:footnoteRef/>
      </w:r>
      <w:bookmarkStart w:id="97" w:name="_Hlk10818212"/>
      <w:r>
        <w:t>Указывается в случае, если заявителем является физическое лицо.</w:t>
      </w:r>
      <w:bookmarkEnd w:id="97"/>
    </w:p>
  </w:footnote>
  <w:footnote w:id="7">
    <w:p w:rsidR="00DC13D1" w:rsidRDefault="00DC13D1">
      <w:pPr>
        <w:pStyle w:val="FootnoteText"/>
      </w:pPr>
      <w:r>
        <w:rPr>
          <w:rStyle w:val="af3"/>
        </w:rPr>
        <w:footnoteRef/>
      </w:r>
      <w:r>
        <w:t>ОГРН и ИНН не указываются в отношении иностранных юридических лиц.</w:t>
      </w:r>
    </w:p>
  </w:footnote>
  <w:footnote w:id="8">
    <w:p w:rsidR="00DC13D1" w:rsidRDefault="00DC13D1">
      <w:pPr>
        <w:pStyle w:val="FootnoteText"/>
      </w:pPr>
      <w:r>
        <w:rPr>
          <w:rStyle w:val="af3"/>
        </w:rPr>
        <w:footnoteRef/>
      </w:r>
      <w:r>
        <w:t>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D1" w:rsidRDefault="00DC13D1">
    <w:pPr>
      <w:pStyle w:val="Header"/>
    </w:pPr>
    <w:r>
      <w:pict>
        <v:rect id="Текстовое поле 218" o:spid="_x0000_s1025" style="position:absolute;margin-left:0;margin-top:0;width:509.9pt;height:13.25pt;z-index:251657728;mso-position-horizontal:left;mso-position-horizontal-relative:margin;mso-position-vertical:center;mso-position-vertical-relative:page" filled="f" stroked="f" strokecolor="#3465a4">
          <v:fill o:detectmouseclick="t"/>
          <v:stroke joinstyle="round"/>
          <v:textbox style="mso-next-textbox:#Текстовое поле 218">
            <w:txbxContent>
              <w:p w:rsidR="00DC13D1" w:rsidRDefault="00DC13D1">
                <w:pPr>
                  <w:pStyle w:val="aff4"/>
                  <w:spacing w:after="0" w:line="240" w:lineRule="auto"/>
                  <w:rPr>
                    <w:color w:val="000000"/>
                  </w:rPr>
                </w:pPr>
              </w:p>
            </w:txbxContent>
          </v:textbox>
          <w10:wrap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19458"/>
    <o:shapelayout v:ext="edit">
      <o:idmap v:ext="edit" data="1"/>
    </o:shapelayout>
  </w:hdrShapeDefaults>
  <w:footnotePr>
    <w:footnote w:id="-1"/>
    <w:footnote w:id="0"/>
  </w:footnotePr>
  <w:endnotePr>
    <w:endnote w:id="-1"/>
    <w:endnote w:id="0"/>
  </w:endnotePr>
  <w:compat/>
  <w:rsids>
    <w:rsidRoot w:val="00EA0F6C"/>
    <w:rsid w:val="000660CE"/>
    <w:rsid w:val="00080C7F"/>
    <w:rsid w:val="00184497"/>
    <w:rsid w:val="001920EB"/>
    <w:rsid w:val="001F6696"/>
    <w:rsid w:val="00263B60"/>
    <w:rsid w:val="00286665"/>
    <w:rsid w:val="00297D91"/>
    <w:rsid w:val="002E7FA6"/>
    <w:rsid w:val="00347EA0"/>
    <w:rsid w:val="00441E07"/>
    <w:rsid w:val="004848FC"/>
    <w:rsid w:val="004A0D82"/>
    <w:rsid w:val="004D587F"/>
    <w:rsid w:val="00511526"/>
    <w:rsid w:val="005561C4"/>
    <w:rsid w:val="00573102"/>
    <w:rsid w:val="00594579"/>
    <w:rsid w:val="005A5438"/>
    <w:rsid w:val="005D3D06"/>
    <w:rsid w:val="005E676A"/>
    <w:rsid w:val="00641A75"/>
    <w:rsid w:val="00687E6E"/>
    <w:rsid w:val="00735281"/>
    <w:rsid w:val="007D3339"/>
    <w:rsid w:val="00883F2A"/>
    <w:rsid w:val="0093565A"/>
    <w:rsid w:val="009A0785"/>
    <w:rsid w:val="009B03A0"/>
    <w:rsid w:val="009C5CFD"/>
    <w:rsid w:val="00A33F0F"/>
    <w:rsid w:val="00A366CC"/>
    <w:rsid w:val="00A742D3"/>
    <w:rsid w:val="00B144A9"/>
    <w:rsid w:val="00B54D51"/>
    <w:rsid w:val="00B72A13"/>
    <w:rsid w:val="00BE38AE"/>
    <w:rsid w:val="00C46E6B"/>
    <w:rsid w:val="00CF1771"/>
    <w:rsid w:val="00D43DD0"/>
    <w:rsid w:val="00DB6777"/>
    <w:rsid w:val="00DC13D1"/>
    <w:rsid w:val="00EA0F6C"/>
    <w:rsid w:val="00EA7651"/>
    <w:rsid w:val="00EE442E"/>
    <w:rsid w:val="00F16DA7"/>
    <w:rsid w:val="00F22D45"/>
    <w:rsid w:val="00F55154"/>
    <w:rsid w:val="00F911AB"/>
    <w:rsid w:val="00F95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6C"/>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085B72"/>
    <w:pPr>
      <w:widowControl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customStyle="1" w:styleId="Heading4">
    <w:name w:val="Heading 4"/>
    <w:basedOn w:val="a"/>
    <w:link w:val="4"/>
    <w:qFormat/>
    <w:rsid w:val="00085B72"/>
    <w:pPr>
      <w:spacing w:beforeAutospacing="1" w:afterAutospacing="1" w:line="240" w:lineRule="auto"/>
      <w:outlineLvl w:val="3"/>
    </w:pPr>
    <w:rPr>
      <w:rFonts w:ascii="Times New Roman" w:eastAsia="Times New Roman" w:hAnsi="Times New Roman" w:cs="Times New Roman"/>
      <w:b/>
      <w:bCs/>
      <w:sz w:val="24"/>
      <w:szCs w:val="24"/>
      <w:lang w:eastAsia="ru-RU"/>
    </w:rPr>
  </w:style>
  <w:style w:type="character" w:customStyle="1" w:styleId="1">
    <w:name w:val="Заголовок 1 Знак"/>
    <w:basedOn w:val="a0"/>
    <w:link w:val="Heading1"/>
    <w:qFormat/>
    <w:rsid w:val="00085B72"/>
    <w:rPr>
      <w:rFonts w:ascii="Arial" w:eastAsia="Times New Roman" w:hAnsi="Arial" w:cs="Times New Roman"/>
      <w:b/>
      <w:bCs/>
      <w:color w:val="000080"/>
      <w:sz w:val="20"/>
      <w:szCs w:val="20"/>
      <w:lang w:eastAsia="ru-RU"/>
    </w:rPr>
  </w:style>
  <w:style w:type="character" w:customStyle="1" w:styleId="4">
    <w:name w:val="Заголовок 4 Знак"/>
    <w:basedOn w:val="a0"/>
    <w:link w:val="Heading4"/>
    <w:qFormat/>
    <w:rsid w:val="00085B72"/>
    <w:rPr>
      <w:rFonts w:ascii="Times New Roman" w:eastAsia="Times New Roman" w:hAnsi="Times New Roman" w:cs="Times New Roman"/>
      <w:b/>
      <w:bCs/>
      <w:sz w:val="24"/>
      <w:szCs w:val="24"/>
      <w:lang w:eastAsia="ru-RU"/>
    </w:rPr>
  </w:style>
  <w:style w:type="character" w:customStyle="1" w:styleId="a3">
    <w:name w:val="Текст выноски Знак"/>
    <w:basedOn w:val="a0"/>
    <w:semiHidden/>
    <w:qFormat/>
    <w:rsid w:val="00085B72"/>
    <w:rPr>
      <w:rFonts w:ascii="Segoe UI" w:eastAsia="Times New Roman" w:hAnsi="Segoe UI" w:cs="Segoe UI"/>
      <w:sz w:val="18"/>
      <w:szCs w:val="18"/>
      <w:lang w:eastAsia="ru-RU"/>
    </w:rPr>
  </w:style>
  <w:style w:type="character" w:customStyle="1" w:styleId="-">
    <w:name w:val="Интернет-ссылка"/>
    <w:rsid w:val="00085B72"/>
    <w:rPr>
      <w:color w:val="0000FF"/>
      <w:u w:val="single"/>
    </w:rPr>
  </w:style>
  <w:style w:type="character" w:styleId="a4">
    <w:name w:val="Strong"/>
    <w:qFormat/>
    <w:rsid w:val="00085B72"/>
    <w:rPr>
      <w:b/>
      <w:bCs/>
    </w:rPr>
  </w:style>
  <w:style w:type="character" w:customStyle="1" w:styleId="a5">
    <w:name w:val="Верхний колонтитул Знак"/>
    <w:basedOn w:val="a0"/>
    <w:qFormat/>
    <w:rsid w:val="00085B72"/>
    <w:rPr>
      <w:rFonts w:ascii="Times New Roman" w:eastAsia="Times New Roman" w:hAnsi="Times New Roman" w:cs="Times New Roman"/>
      <w:sz w:val="24"/>
      <w:szCs w:val="24"/>
      <w:lang w:eastAsia="ru-RU"/>
    </w:rPr>
  </w:style>
  <w:style w:type="character" w:styleId="a6">
    <w:name w:val="page number"/>
    <w:qFormat/>
    <w:rsid w:val="00085B72"/>
  </w:style>
  <w:style w:type="character" w:customStyle="1" w:styleId="a7">
    <w:name w:val="Нижний колонтитул Знак"/>
    <w:basedOn w:val="a0"/>
    <w:qFormat/>
    <w:rsid w:val="00085B72"/>
    <w:rPr>
      <w:rFonts w:ascii="Times New Roman" w:eastAsia="Times New Roman" w:hAnsi="Times New Roman" w:cs="Times New Roman"/>
      <w:sz w:val="24"/>
      <w:szCs w:val="24"/>
      <w:lang w:eastAsia="ru-RU"/>
    </w:rPr>
  </w:style>
  <w:style w:type="character" w:customStyle="1" w:styleId="a8">
    <w:name w:val="Посещённая гиперссылка"/>
    <w:rsid w:val="00085B72"/>
    <w:rPr>
      <w:color w:val="800080"/>
      <w:u w:val="single"/>
    </w:rPr>
  </w:style>
  <w:style w:type="character" w:customStyle="1" w:styleId="a9">
    <w:name w:val="Цветовое выделение"/>
    <w:qFormat/>
    <w:rsid w:val="00085B72"/>
    <w:rPr>
      <w:b/>
      <w:bCs/>
      <w:color w:val="000080"/>
      <w:szCs w:val="20"/>
    </w:rPr>
  </w:style>
  <w:style w:type="character" w:customStyle="1" w:styleId="aa">
    <w:name w:val="Гипертекстовая ссылка"/>
    <w:qFormat/>
    <w:rsid w:val="00085B72"/>
    <w:rPr>
      <w:b/>
      <w:bCs/>
      <w:color w:val="008000"/>
      <w:szCs w:val="20"/>
      <w:u w:val="single"/>
    </w:rPr>
  </w:style>
  <w:style w:type="character" w:customStyle="1" w:styleId="ab">
    <w:name w:val="Основной текст Знак"/>
    <w:basedOn w:val="a0"/>
    <w:qFormat/>
    <w:rsid w:val="00085B72"/>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qFormat/>
    <w:rsid w:val="00085B72"/>
    <w:rPr>
      <w:rFonts w:ascii="Times New Roman" w:eastAsia="Times New Roman" w:hAnsi="Times New Roman" w:cs="Times New Roman"/>
      <w:sz w:val="24"/>
      <w:szCs w:val="24"/>
      <w:lang w:eastAsia="ru-RU"/>
    </w:rPr>
  </w:style>
  <w:style w:type="character" w:customStyle="1" w:styleId="ad">
    <w:name w:val="Текст примечания Знак"/>
    <w:basedOn w:val="a0"/>
    <w:semiHidden/>
    <w:qFormat/>
    <w:rsid w:val="00085B72"/>
    <w:rPr>
      <w:rFonts w:ascii="Times New Roman" w:eastAsia="Times New Roman" w:hAnsi="Times New Roman" w:cs="Times New Roman"/>
      <w:sz w:val="20"/>
      <w:szCs w:val="20"/>
      <w:lang w:eastAsia="ru-RU"/>
    </w:rPr>
  </w:style>
  <w:style w:type="character" w:styleId="ae">
    <w:name w:val="annotation reference"/>
    <w:semiHidden/>
    <w:qFormat/>
    <w:rsid w:val="00085B72"/>
    <w:rPr>
      <w:sz w:val="16"/>
      <w:szCs w:val="16"/>
    </w:rPr>
  </w:style>
  <w:style w:type="character" w:customStyle="1" w:styleId="af">
    <w:name w:val="Текст сноски Знак"/>
    <w:basedOn w:val="a0"/>
    <w:qFormat/>
    <w:rsid w:val="00085B72"/>
    <w:rPr>
      <w:rFonts w:ascii="Times New Roman" w:eastAsia="Times New Roman" w:hAnsi="Times New Roman" w:cs="Times New Roman"/>
      <w:sz w:val="20"/>
      <w:szCs w:val="20"/>
      <w:lang w:eastAsia="ru-RU"/>
    </w:rPr>
  </w:style>
  <w:style w:type="character" w:customStyle="1" w:styleId="af0">
    <w:name w:val="Привязка сноски"/>
    <w:rsid w:val="00EA0F6C"/>
    <w:rPr>
      <w:vertAlign w:val="superscript"/>
    </w:rPr>
  </w:style>
  <w:style w:type="character" w:customStyle="1" w:styleId="FootnoteCharacters">
    <w:name w:val="Footnote Characters"/>
    <w:uiPriority w:val="99"/>
    <w:qFormat/>
    <w:rsid w:val="00085B72"/>
    <w:rPr>
      <w:vertAlign w:val="superscript"/>
    </w:rPr>
  </w:style>
  <w:style w:type="character" w:customStyle="1" w:styleId="title3">
    <w:name w:val="title3"/>
    <w:qFormat/>
    <w:rsid w:val="00085B72"/>
    <w:rPr>
      <w:color w:val="666666"/>
      <w:sz w:val="29"/>
      <w:szCs w:val="29"/>
    </w:rPr>
  </w:style>
  <w:style w:type="character" w:customStyle="1" w:styleId="af1">
    <w:name w:val="Тема примечания Знак"/>
    <w:basedOn w:val="ad"/>
    <w:uiPriority w:val="99"/>
    <w:semiHidden/>
    <w:qFormat/>
    <w:rsid w:val="00085B72"/>
    <w:rPr>
      <w:rFonts w:ascii="Calibri" w:eastAsia="Times New Roman" w:hAnsi="Calibri" w:cs="Calibri"/>
      <w:b/>
      <w:bCs/>
      <w:sz w:val="20"/>
      <w:szCs w:val="20"/>
      <w:lang w:eastAsia="ru-RU"/>
    </w:rPr>
  </w:style>
  <w:style w:type="character" w:customStyle="1" w:styleId="10">
    <w:name w:val="Неразрешенное упоминание1"/>
    <w:basedOn w:val="a0"/>
    <w:uiPriority w:val="99"/>
    <w:semiHidden/>
    <w:unhideWhenUsed/>
    <w:qFormat/>
    <w:rsid w:val="00085B72"/>
    <w:rPr>
      <w:color w:val="605E5C"/>
      <w:shd w:val="clear" w:color="auto" w:fill="E1DFDD"/>
    </w:rPr>
  </w:style>
  <w:style w:type="character" w:customStyle="1" w:styleId="2">
    <w:name w:val="Неразрешенное упоминание2"/>
    <w:basedOn w:val="a0"/>
    <w:uiPriority w:val="99"/>
    <w:semiHidden/>
    <w:unhideWhenUsed/>
    <w:qFormat/>
    <w:rsid w:val="00085B72"/>
    <w:rPr>
      <w:color w:val="605E5C"/>
      <w:shd w:val="clear" w:color="auto" w:fill="E1DFDD"/>
    </w:rPr>
  </w:style>
  <w:style w:type="character" w:customStyle="1" w:styleId="3">
    <w:name w:val="Неразрешенное упоминание3"/>
    <w:basedOn w:val="a0"/>
    <w:uiPriority w:val="99"/>
    <w:semiHidden/>
    <w:unhideWhenUsed/>
    <w:qFormat/>
    <w:rsid w:val="00085B72"/>
    <w:rPr>
      <w:color w:val="605E5C"/>
      <w:shd w:val="clear" w:color="auto" w:fill="E1DFDD"/>
    </w:rPr>
  </w:style>
  <w:style w:type="character" w:customStyle="1" w:styleId="40">
    <w:name w:val="Неразрешенное упоминание4"/>
    <w:basedOn w:val="a0"/>
    <w:uiPriority w:val="99"/>
    <w:semiHidden/>
    <w:unhideWhenUsed/>
    <w:qFormat/>
    <w:rsid w:val="00085B72"/>
    <w:rPr>
      <w:color w:val="605E5C"/>
      <w:shd w:val="clear" w:color="auto" w:fill="E1DFDD"/>
    </w:rPr>
  </w:style>
  <w:style w:type="character" w:styleId="af2">
    <w:name w:val="Emphasis"/>
    <w:basedOn w:val="a0"/>
    <w:uiPriority w:val="20"/>
    <w:qFormat/>
    <w:rsid w:val="00085B72"/>
    <w:rPr>
      <w:i/>
      <w:iCs/>
    </w:rPr>
  </w:style>
  <w:style w:type="character" w:customStyle="1" w:styleId="11">
    <w:name w:val="Текст сноски Знак1"/>
    <w:qFormat/>
    <w:rsid w:val="00085B72"/>
  </w:style>
  <w:style w:type="character" w:customStyle="1" w:styleId="af3">
    <w:name w:val="Символ сноски"/>
    <w:qFormat/>
    <w:rsid w:val="00EA0F6C"/>
  </w:style>
  <w:style w:type="character" w:customStyle="1" w:styleId="af4">
    <w:name w:val="Привязка концевой сноски"/>
    <w:rsid w:val="00EA0F6C"/>
    <w:rPr>
      <w:vertAlign w:val="superscript"/>
    </w:rPr>
  </w:style>
  <w:style w:type="character" w:customStyle="1" w:styleId="af5">
    <w:name w:val="Символ концевой сноски"/>
    <w:qFormat/>
    <w:rsid w:val="00EA0F6C"/>
  </w:style>
  <w:style w:type="paragraph" w:customStyle="1" w:styleId="af6">
    <w:name w:val="Заголовок"/>
    <w:basedOn w:val="a"/>
    <w:next w:val="af7"/>
    <w:qFormat/>
    <w:rsid w:val="00EA0F6C"/>
    <w:pPr>
      <w:keepNext/>
      <w:spacing w:before="240" w:after="120"/>
    </w:pPr>
    <w:rPr>
      <w:rFonts w:ascii="PT Astra Serif" w:eastAsia="Tahoma" w:hAnsi="PT Astra Serif" w:cs="Noto Sans Devanagari"/>
      <w:sz w:val="28"/>
      <w:szCs w:val="28"/>
    </w:rPr>
  </w:style>
  <w:style w:type="paragraph" w:styleId="af7">
    <w:name w:val="Body Text"/>
    <w:basedOn w:val="a"/>
    <w:rsid w:val="00085B72"/>
    <w:pPr>
      <w:spacing w:after="0" w:line="240" w:lineRule="auto"/>
      <w:jc w:val="both"/>
    </w:pPr>
    <w:rPr>
      <w:rFonts w:ascii="Times New Roman" w:eastAsia="Times New Roman" w:hAnsi="Times New Roman" w:cs="Times New Roman"/>
      <w:sz w:val="24"/>
      <w:szCs w:val="24"/>
      <w:lang w:eastAsia="ru-RU"/>
    </w:rPr>
  </w:style>
  <w:style w:type="paragraph" w:styleId="af8">
    <w:name w:val="List"/>
    <w:basedOn w:val="af7"/>
    <w:rsid w:val="00EA0F6C"/>
    <w:rPr>
      <w:rFonts w:ascii="PT Astra Serif" w:hAnsi="PT Astra Serif" w:cs="Noto Sans Devanagari"/>
    </w:rPr>
  </w:style>
  <w:style w:type="paragraph" w:customStyle="1" w:styleId="Caption">
    <w:name w:val="Caption"/>
    <w:basedOn w:val="a"/>
    <w:qFormat/>
    <w:rsid w:val="00EA0F6C"/>
    <w:pPr>
      <w:suppressLineNumbers/>
      <w:spacing w:before="120" w:after="120"/>
    </w:pPr>
    <w:rPr>
      <w:rFonts w:ascii="PT Astra Serif" w:hAnsi="PT Astra Serif" w:cs="Noto Sans Devanagari"/>
      <w:i/>
      <w:iCs/>
      <w:sz w:val="24"/>
      <w:szCs w:val="24"/>
    </w:rPr>
  </w:style>
  <w:style w:type="paragraph" w:styleId="af9">
    <w:name w:val="index heading"/>
    <w:basedOn w:val="a"/>
    <w:qFormat/>
    <w:rsid w:val="00EA0F6C"/>
    <w:pPr>
      <w:suppressLineNumbers/>
    </w:pPr>
    <w:rPr>
      <w:rFonts w:ascii="PT Astra Serif" w:hAnsi="PT Astra Serif" w:cs="Noto Sans Devanagari"/>
    </w:rPr>
  </w:style>
  <w:style w:type="paragraph" w:customStyle="1" w:styleId="ConsPlusTitle">
    <w:name w:val="ConsPlusTitle"/>
    <w:uiPriority w:val="99"/>
    <w:qFormat/>
    <w:rsid w:val="00085B72"/>
    <w:pPr>
      <w:widowControl w:val="0"/>
    </w:pPr>
    <w:rPr>
      <w:rFonts w:ascii="Arial" w:eastAsia="Times New Roman" w:hAnsi="Arial" w:cs="Arial"/>
      <w:b/>
      <w:bCs/>
      <w:szCs w:val="20"/>
      <w:lang w:eastAsia="ru-RU"/>
    </w:rPr>
  </w:style>
  <w:style w:type="paragraph" w:styleId="afa">
    <w:name w:val="List Paragraph"/>
    <w:basedOn w:val="a"/>
    <w:uiPriority w:val="99"/>
    <w:qFormat/>
    <w:rsid w:val="00085B72"/>
    <w:pPr>
      <w:spacing w:after="200" w:line="276" w:lineRule="auto"/>
      <w:ind w:left="720"/>
    </w:pPr>
    <w:rPr>
      <w:rFonts w:ascii="Calibri" w:eastAsia="Times New Roman" w:hAnsi="Calibri" w:cs="Calibri"/>
      <w:lang w:eastAsia="ru-RU"/>
    </w:rPr>
  </w:style>
  <w:style w:type="paragraph" w:styleId="afb">
    <w:name w:val="Balloon Text"/>
    <w:basedOn w:val="a"/>
    <w:semiHidden/>
    <w:unhideWhenUsed/>
    <w:qFormat/>
    <w:rsid w:val="00085B72"/>
    <w:pPr>
      <w:spacing w:after="0" w:line="240" w:lineRule="auto"/>
    </w:pPr>
    <w:rPr>
      <w:rFonts w:ascii="Segoe UI" w:eastAsia="Times New Roman" w:hAnsi="Segoe UI" w:cs="Segoe UI"/>
      <w:sz w:val="18"/>
      <w:szCs w:val="18"/>
      <w:lang w:eastAsia="ru-RU"/>
    </w:rPr>
  </w:style>
  <w:style w:type="paragraph" w:styleId="afc">
    <w:name w:val="Normal (Web)"/>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d">
    <w:name w:val="Верхний и нижний колонтитулы"/>
    <w:basedOn w:val="a"/>
    <w:qFormat/>
    <w:rsid w:val="00EA0F6C"/>
  </w:style>
  <w:style w:type="paragraph" w:customStyle="1" w:styleId="Header">
    <w:name w:val="Header"/>
    <w:basedOn w:val="a"/>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e">
    <w:name w:val="Таблицы (моноширинный)"/>
    <w:basedOn w:val="a"/>
    <w:next w:val="a"/>
    <w:qFormat/>
    <w:rsid w:val="00085B72"/>
    <w:pPr>
      <w:widowControl w:val="0"/>
      <w:spacing w:after="0" w:line="240" w:lineRule="auto"/>
      <w:jc w:val="both"/>
    </w:pPr>
    <w:rPr>
      <w:rFonts w:ascii="Courier New" w:eastAsia="Times New Roman" w:hAnsi="Courier New" w:cs="Courier New"/>
      <w:sz w:val="20"/>
      <w:szCs w:val="20"/>
      <w:lang w:eastAsia="ru-RU"/>
    </w:rPr>
  </w:style>
  <w:style w:type="paragraph" w:styleId="aff">
    <w:name w:val="Body Text Indent"/>
    <w:basedOn w:val="a"/>
    <w:rsid w:val="00085B72"/>
    <w:pPr>
      <w:spacing w:after="0" w:line="240" w:lineRule="auto"/>
      <w:ind w:left="5664"/>
    </w:pPr>
    <w:rPr>
      <w:rFonts w:ascii="Times New Roman" w:eastAsia="Times New Roman" w:hAnsi="Times New Roman" w:cs="Times New Roman"/>
      <w:sz w:val="24"/>
      <w:szCs w:val="24"/>
      <w:lang w:eastAsia="ru-RU"/>
    </w:rPr>
  </w:style>
  <w:style w:type="paragraph" w:styleId="aff0">
    <w:name w:val="annotation text"/>
    <w:basedOn w:val="a"/>
    <w:semiHidden/>
    <w:qFormat/>
    <w:rsid w:val="00085B7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085B72"/>
    <w:pPr>
      <w:ind w:firstLine="720"/>
    </w:pPr>
    <w:rPr>
      <w:rFonts w:ascii="Arial" w:eastAsia="Times New Roman" w:hAnsi="Arial" w:cs="Arial"/>
      <w:szCs w:val="20"/>
      <w:lang w:eastAsia="ru-RU"/>
    </w:rPr>
  </w:style>
  <w:style w:type="paragraph" w:customStyle="1" w:styleId="FootnoteText">
    <w:name w:val="Footnote Text"/>
    <w:basedOn w:val="a"/>
    <w:rsid w:val="00085B72"/>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qFormat/>
    <w:rsid w:val="00085B72"/>
    <w:pPr>
      <w:widowControl w:val="0"/>
      <w:ind w:right="19772" w:firstLine="720"/>
    </w:pPr>
    <w:rPr>
      <w:rFonts w:ascii="Arial" w:eastAsia="Times New Roman" w:hAnsi="Arial" w:cs="Arial"/>
      <w:szCs w:val="20"/>
      <w:lang w:eastAsia="ru-RU"/>
    </w:rPr>
  </w:style>
  <w:style w:type="paragraph" w:customStyle="1" w:styleId="ConsNonformat">
    <w:name w:val="ConsNonformat"/>
    <w:qFormat/>
    <w:rsid w:val="00085B72"/>
    <w:pPr>
      <w:widowControl w:val="0"/>
      <w:ind w:right="19772"/>
    </w:pPr>
    <w:rPr>
      <w:rFonts w:ascii="Courier New" w:eastAsia="Times New Roman" w:hAnsi="Courier New" w:cs="Courier New"/>
      <w:szCs w:val="20"/>
      <w:lang w:eastAsia="ru-RU"/>
    </w:rPr>
  </w:style>
  <w:style w:type="paragraph" w:customStyle="1" w:styleId="ConsPlusNonformat">
    <w:name w:val="ConsPlusNonformat"/>
    <w:qFormat/>
    <w:rsid w:val="00085B72"/>
    <w:rPr>
      <w:rFonts w:ascii="Courier New" w:eastAsia="Times New Roman" w:hAnsi="Courier New" w:cs="Courier New"/>
      <w:szCs w:val="20"/>
      <w:lang w:eastAsia="ru-RU"/>
    </w:rPr>
  </w:style>
  <w:style w:type="paragraph" w:customStyle="1" w:styleId="21">
    <w:name w:val="Основной текст 21"/>
    <w:basedOn w:val="a"/>
    <w:qFormat/>
    <w:rsid w:val="00085B72"/>
    <w:pPr>
      <w:widowControl w:val="0"/>
      <w:spacing w:after="0" w:line="360" w:lineRule="auto"/>
      <w:jc w:val="both"/>
    </w:pPr>
    <w:rPr>
      <w:rFonts w:ascii="Times New Roman" w:eastAsia="Times New Roman" w:hAnsi="Times New Roman" w:cs="Times New Roman"/>
      <w:sz w:val="28"/>
      <w:szCs w:val="20"/>
      <w:lang w:eastAsia="ru-RU"/>
    </w:rPr>
  </w:style>
  <w:style w:type="paragraph" w:styleId="aff1">
    <w:name w:val="No Spacing"/>
    <w:uiPriority w:val="1"/>
    <w:qFormat/>
    <w:rsid w:val="00085B72"/>
    <w:rPr>
      <w:rFonts w:eastAsia="Times New Roman" w:cs="Calibri"/>
      <w:sz w:val="22"/>
      <w:lang w:eastAsia="ru-RU"/>
    </w:rPr>
  </w:style>
  <w:style w:type="paragraph" w:styleId="aff2">
    <w:name w:val="annotation subject"/>
    <w:basedOn w:val="aff0"/>
    <w:next w:val="aff0"/>
    <w:uiPriority w:val="99"/>
    <w:semiHidden/>
    <w:unhideWhenUsed/>
    <w:qFormat/>
    <w:rsid w:val="00085B72"/>
    <w:pPr>
      <w:spacing w:after="200"/>
    </w:pPr>
    <w:rPr>
      <w:rFonts w:ascii="Calibri" w:hAnsi="Calibri" w:cs="Calibri"/>
      <w:b/>
      <w:bCs/>
    </w:rPr>
  </w:style>
  <w:style w:type="paragraph" w:styleId="aff3">
    <w:name w:val="Revision"/>
    <w:uiPriority w:val="99"/>
    <w:semiHidden/>
    <w:qFormat/>
    <w:rsid w:val="00085B72"/>
    <w:rPr>
      <w:rFonts w:eastAsia="Times New Roman" w:cs="Calibri"/>
      <w:sz w:val="22"/>
      <w:lang w:eastAsia="ru-RU"/>
    </w:rPr>
  </w:style>
  <w:style w:type="paragraph" w:customStyle="1" w:styleId="s3">
    <w:name w:val="s_3"/>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4">
    <w:name w:val="Содержимое врезки"/>
    <w:basedOn w:val="a"/>
    <w:qFormat/>
    <w:rsid w:val="00EA0F6C"/>
  </w:style>
  <w:style w:type="numbering" w:customStyle="1" w:styleId="12">
    <w:name w:val="Нет списка1"/>
    <w:uiPriority w:val="99"/>
    <w:semiHidden/>
    <w:unhideWhenUsed/>
    <w:qFormat/>
    <w:rsid w:val="00085B72"/>
  </w:style>
  <w:style w:type="table" w:styleId="aff5">
    <w:name w:val="Table Grid"/>
    <w:basedOn w:val="a1"/>
    <w:rsid w:val="00085B7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emo.garant.ru/document?id=12048567&amp;sub=4" TargetMode="External"/><Relationship Id="rId4" Type="http://schemas.openxmlformats.org/officeDocument/2006/relationships/webSettings" Target="webSettings.xml"/><Relationship Id="rId9"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5FE8B-6D47-468F-85F6-8634F92D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11095</TotalTime>
  <Pages>78</Pages>
  <Words>30234</Words>
  <Characters>172335</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ЛАБОРАТОРИЯ ТЕРРИТОРИАЛЬНОГО РАЗВИТИЯ «МОСТ»</vt:lpstr>
    </vt:vector>
  </TitlesOfParts>
  <Company/>
  <LinksUpToDate>false</LinksUpToDate>
  <CharactersWithSpaces>202165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ЛАБОРАТОРИЯ ТЕРРИТОРИАЛЬНОГО РАЗВИТИЯ «МОСТ»</dc:title>
  <dc:subject/>
  <dc:creator>VVvvv VVvvv</dc:creator>
  <dc:description/>
  <cp:lastModifiedBy>Пользователь</cp:lastModifiedBy>
  <cp:revision>25</cp:revision>
  <cp:lastPrinted>2023-03-01T05:30:00Z</cp:lastPrinted>
  <dcterms:created xsi:type="dcterms:W3CDTF">2022-05-26T14:03:00Z</dcterms:created>
  <dcterms:modified xsi:type="dcterms:W3CDTF">2023-03-01T08:47:00Z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