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E2E" w:rsidRDefault="004E0E2E" w:rsidP="004E0E2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58CA189" wp14:editId="3F1DD4C9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0E2E" w:rsidRDefault="004E0E2E" w:rsidP="004E0E2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</w:rPr>
      </w:pPr>
      <w:r w:rsidRPr="0049466C">
        <w:rPr>
          <w:rFonts w:ascii="Times New Roman" w:hAnsi="Times New Roman" w:cs="Times New Roman"/>
          <w:b/>
        </w:rPr>
        <w:t xml:space="preserve">Пресс-релиз    </w:t>
      </w:r>
      <w:r>
        <w:rPr>
          <w:rFonts w:ascii="Times New Roman" w:hAnsi="Times New Roman" w:cs="Times New Roman"/>
          <w:b/>
        </w:rPr>
        <w:t xml:space="preserve">                     </w:t>
      </w:r>
      <w:r w:rsidRPr="0049466C">
        <w:rPr>
          <w:rFonts w:ascii="Times New Roman" w:hAnsi="Times New Roman" w:cs="Times New Roman"/>
          <w:b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29.10</w:t>
      </w:r>
      <w:r w:rsidRPr="0049466C">
        <w:rPr>
          <w:rFonts w:ascii="Times New Roman" w:hAnsi="Times New Roman" w:cs="Times New Roman"/>
          <w:b/>
        </w:rPr>
        <w:t>.2024</w:t>
      </w:r>
    </w:p>
    <w:p w:rsidR="004E0E2E" w:rsidRDefault="004E0E2E" w:rsidP="004E0E2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17F6F" w:rsidRPr="004E0E2E" w:rsidRDefault="004E0E2E" w:rsidP="004E0E2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0E2E">
        <w:rPr>
          <w:rFonts w:ascii="Times New Roman" w:hAnsi="Times New Roman" w:cs="Times New Roman"/>
          <w:b/>
          <w:sz w:val="28"/>
          <w:szCs w:val="28"/>
        </w:rPr>
        <w:t>О</w:t>
      </w:r>
      <w:r w:rsidR="00B17F6F" w:rsidRPr="004E0E2E">
        <w:rPr>
          <w:rFonts w:ascii="Times New Roman" w:hAnsi="Times New Roman" w:cs="Times New Roman"/>
          <w:b/>
          <w:bCs/>
          <w:sz w:val="28"/>
          <w:szCs w:val="28"/>
        </w:rPr>
        <w:t xml:space="preserve">собенности признания жилых помещений в </w:t>
      </w:r>
      <w:r w:rsidR="0040566F" w:rsidRPr="004E0E2E">
        <w:rPr>
          <w:rFonts w:ascii="Times New Roman" w:hAnsi="Times New Roman" w:cs="Times New Roman"/>
          <w:b/>
          <w:bCs/>
          <w:sz w:val="28"/>
          <w:szCs w:val="28"/>
        </w:rPr>
        <w:t xml:space="preserve">многоквартирном доме </w:t>
      </w:r>
      <w:r w:rsidR="00B17F6F" w:rsidRPr="004E0E2E">
        <w:rPr>
          <w:rFonts w:ascii="Times New Roman" w:hAnsi="Times New Roman" w:cs="Times New Roman"/>
          <w:b/>
          <w:bCs/>
          <w:sz w:val="28"/>
          <w:szCs w:val="28"/>
        </w:rPr>
        <w:t>домами блокированной застройки во внесудебном порядке</w:t>
      </w:r>
      <w:r w:rsidRPr="004E0E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630BF" w:rsidRPr="004E0E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0E2E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5630BF" w:rsidRPr="004E0E2E">
        <w:rPr>
          <w:rFonts w:ascii="Times New Roman" w:hAnsi="Times New Roman" w:cs="Times New Roman"/>
          <w:b/>
          <w:bCs/>
          <w:sz w:val="28"/>
          <w:szCs w:val="28"/>
        </w:rPr>
        <w:t>ак сформировать земельный участок под таким домом</w:t>
      </w:r>
      <w:r w:rsidR="00B17F6F" w:rsidRPr="004E0E2E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4E0E2E" w:rsidRPr="004E0E2E" w:rsidRDefault="004E0E2E" w:rsidP="00405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566F" w:rsidRPr="004E0E2E" w:rsidRDefault="0040566F" w:rsidP="004E0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E2E">
        <w:rPr>
          <w:rFonts w:ascii="Times New Roman" w:hAnsi="Times New Roman" w:cs="Times New Roman"/>
          <w:sz w:val="28"/>
          <w:szCs w:val="28"/>
        </w:rPr>
        <w:t>Дом блокированной застройки - 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 (</w:t>
      </w:r>
      <w:hyperlink r:id="rId5" w:history="1">
        <w:r w:rsidRPr="004E0E2E">
          <w:rPr>
            <w:rFonts w:ascii="Times New Roman" w:hAnsi="Times New Roman" w:cs="Times New Roman"/>
            <w:sz w:val="28"/>
            <w:szCs w:val="28"/>
          </w:rPr>
          <w:t>п. 40 ст. 1</w:t>
        </w:r>
      </w:hyperlink>
      <w:r w:rsidRPr="004E0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E2E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4E0E2E">
        <w:rPr>
          <w:rFonts w:ascii="Times New Roman" w:hAnsi="Times New Roman" w:cs="Times New Roman"/>
          <w:sz w:val="28"/>
          <w:szCs w:val="28"/>
        </w:rPr>
        <w:t xml:space="preserve"> РФ; </w:t>
      </w:r>
      <w:hyperlink r:id="rId6" w:history="1">
        <w:r w:rsidRPr="004E0E2E">
          <w:rPr>
            <w:rFonts w:ascii="Times New Roman" w:hAnsi="Times New Roman" w:cs="Times New Roman"/>
            <w:sz w:val="28"/>
            <w:szCs w:val="28"/>
          </w:rPr>
          <w:t>ч. 1 ст. 16</w:t>
        </w:r>
      </w:hyperlink>
      <w:r w:rsidRPr="004E0E2E">
        <w:rPr>
          <w:rFonts w:ascii="Times New Roman" w:hAnsi="Times New Roman" w:cs="Times New Roman"/>
          <w:sz w:val="28"/>
          <w:szCs w:val="28"/>
        </w:rPr>
        <w:t xml:space="preserve"> Закона от 30.12.2021 № 476-ФЗ).</w:t>
      </w:r>
    </w:p>
    <w:p w:rsidR="0040566F" w:rsidRPr="004E0E2E" w:rsidRDefault="0040566F" w:rsidP="00405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E2E">
        <w:rPr>
          <w:rFonts w:ascii="Times New Roman" w:hAnsi="Times New Roman" w:cs="Times New Roman"/>
          <w:sz w:val="28"/>
          <w:szCs w:val="28"/>
        </w:rPr>
        <w:t xml:space="preserve">Если характеристики жилого дома (объекта индивидуального жилищного строительства) или жилого помещения соответствуют указанным, то данные объекты недвижимости могут быть в определенном порядке признаны домом блокированной застройки. </w:t>
      </w:r>
    </w:p>
    <w:p w:rsidR="00B17F6F" w:rsidRPr="004E0E2E" w:rsidRDefault="00B17F6F" w:rsidP="00405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E2E">
        <w:rPr>
          <w:rFonts w:ascii="Times New Roman" w:hAnsi="Times New Roman" w:cs="Times New Roman"/>
          <w:sz w:val="28"/>
          <w:szCs w:val="28"/>
        </w:rPr>
        <w:t>Если до 01.03.2022 в Единый государственный реестр недвижимости были внесены сведения о многоквартирном доме (МКД) с расположенными в нем жилыми помещениями (квартирами) и зарегистрированы права на эти помещения, но при этом жилые помещения соответствуют по своим признакам домам блокированной застройки, то признание их домами блокированной застройки возможно без обращения в суд.</w:t>
      </w:r>
    </w:p>
    <w:p w:rsidR="00B17F6F" w:rsidRPr="004E0E2E" w:rsidRDefault="00B17F6F" w:rsidP="00B17F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E2E">
        <w:rPr>
          <w:rFonts w:ascii="Times New Roman" w:hAnsi="Times New Roman" w:cs="Times New Roman"/>
          <w:sz w:val="28"/>
          <w:szCs w:val="28"/>
        </w:rPr>
        <w:t xml:space="preserve">Для этого собственники таких жилых помещений вправе совместным решением уполномочить одного из собственников на обращение в орган регистрации прав с заявлением об учете изменений сведений ЕГРН в части приведения вида, назначения и вида разрешенного использования объекта недвижимости в соответствие с требованиями законодательства. В этом случае в ЕГРН вид объекта недвижимости должен быть изменен с </w:t>
      </w:r>
      <w:r w:rsidR="0040566F" w:rsidRPr="004E0E2E">
        <w:rPr>
          <w:rFonts w:ascii="Times New Roman" w:hAnsi="Times New Roman" w:cs="Times New Roman"/>
          <w:sz w:val="28"/>
          <w:szCs w:val="28"/>
        </w:rPr>
        <w:t>«</w:t>
      </w:r>
      <w:r w:rsidRPr="004E0E2E">
        <w:rPr>
          <w:rFonts w:ascii="Times New Roman" w:hAnsi="Times New Roman" w:cs="Times New Roman"/>
          <w:sz w:val="28"/>
          <w:szCs w:val="28"/>
        </w:rPr>
        <w:t>помещение</w:t>
      </w:r>
      <w:r w:rsidR="0040566F" w:rsidRPr="004E0E2E">
        <w:rPr>
          <w:rFonts w:ascii="Times New Roman" w:hAnsi="Times New Roman" w:cs="Times New Roman"/>
          <w:sz w:val="28"/>
          <w:szCs w:val="28"/>
        </w:rPr>
        <w:t>»</w:t>
      </w:r>
      <w:r w:rsidRPr="004E0E2E">
        <w:rPr>
          <w:rFonts w:ascii="Times New Roman" w:hAnsi="Times New Roman" w:cs="Times New Roman"/>
          <w:sz w:val="28"/>
          <w:szCs w:val="28"/>
        </w:rPr>
        <w:t xml:space="preserve"> на </w:t>
      </w:r>
      <w:r w:rsidR="0040566F" w:rsidRPr="004E0E2E">
        <w:rPr>
          <w:rFonts w:ascii="Times New Roman" w:hAnsi="Times New Roman" w:cs="Times New Roman"/>
          <w:sz w:val="28"/>
          <w:szCs w:val="28"/>
        </w:rPr>
        <w:t>«</w:t>
      </w:r>
      <w:r w:rsidRPr="004E0E2E">
        <w:rPr>
          <w:rFonts w:ascii="Times New Roman" w:hAnsi="Times New Roman" w:cs="Times New Roman"/>
          <w:sz w:val="28"/>
          <w:szCs w:val="28"/>
        </w:rPr>
        <w:t>здание</w:t>
      </w:r>
      <w:r w:rsidR="0040566F" w:rsidRPr="004E0E2E">
        <w:rPr>
          <w:rFonts w:ascii="Times New Roman" w:hAnsi="Times New Roman" w:cs="Times New Roman"/>
          <w:sz w:val="28"/>
          <w:szCs w:val="28"/>
        </w:rPr>
        <w:t>»</w:t>
      </w:r>
      <w:r w:rsidRPr="004E0E2E">
        <w:rPr>
          <w:rFonts w:ascii="Times New Roman" w:hAnsi="Times New Roman" w:cs="Times New Roman"/>
          <w:sz w:val="28"/>
          <w:szCs w:val="28"/>
        </w:rPr>
        <w:t xml:space="preserve">, внесено назначение </w:t>
      </w:r>
      <w:r w:rsidR="0040566F" w:rsidRPr="004E0E2E">
        <w:rPr>
          <w:rFonts w:ascii="Times New Roman" w:hAnsi="Times New Roman" w:cs="Times New Roman"/>
          <w:sz w:val="28"/>
          <w:szCs w:val="28"/>
        </w:rPr>
        <w:t>–</w:t>
      </w:r>
      <w:r w:rsidRPr="004E0E2E">
        <w:rPr>
          <w:rFonts w:ascii="Times New Roman" w:hAnsi="Times New Roman" w:cs="Times New Roman"/>
          <w:sz w:val="28"/>
          <w:szCs w:val="28"/>
        </w:rPr>
        <w:t xml:space="preserve"> </w:t>
      </w:r>
      <w:r w:rsidR="0040566F" w:rsidRPr="004E0E2E">
        <w:rPr>
          <w:rFonts w:ascii="Times New Roman" w:hAnsi="Times New Roman" w:cs="Times New Roman"/>
          <w:sz w:val="28"/>
          <w:szCs w:val="28"/>
        </w:rPr>
        <w:t>«</w:t>
      </w:r>
      <w:r w:rsidRPr="004E0E2E">
        <w:rPr>
          <w:rFonts w:ascii="Times New Roman" w:hAnsi="Times New Roman" w:cs="Times New Roman"/>
          <w:sz w:val="28"/>
          <w:szCs w:val="28"/>
        </w:rPr>
        <w:t>жилое</w:t>
      </w:r>
      <w:r w:rsidR="0040566F" w:rsidRPr="004E0E2E">
        <w:rPr>
          <w:rFonts w:ascii="Times New Roman" w:hAnsi="Times New Roman" w:cs="Times New Roman"/>
          <w:sz w:val="28"/>
          <w:szCs w:val="28"/>
        </w:rPr>
        <w:t>»</w:t>
      </w:r>
      <w:r w:rsidRPr="004E0E2E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 указан как </w:t>
      </w:r>
      <w:r w:rsidR="0040566F" w:rsidRPr="004E0E2E">
        <w:rPr>
          <w:rFonts w:ascii="Times New Roman" w:hAnsi="Times New Roman" w:cs="Times New Roman"/>
          <w:sz w:val="28"/>
          <w:szCs w:val="28"/>
        </w:rPr>
        <w:t>«</w:t>
      </w:r>
      <w:r w:rsidRPr="004E0E2E">
        <w:rPr>
          <w:rFonts w:ascii="Times New Roman" w:hAnsi="Times New Roman" w:cs="Times New Roman"/>
          <w:sz w:val="28"/>
          <w:szCs w:val="28"/>
        </w:rPr>
        <w:t>дом блокированной застройки</w:t>
      </w:r>
      <w:r w:rsidR="0040566F" w:rsidRPr="004E0E2E">
        <w:rPr>
          <w:rFonts w:ascii="Times New Roman" w:hAnsi="Times New Roman" w:cs="Times New Roman"/>
          <w:sz w:val="28"/>
          <w:szCs w:val="28"/>
        </w:rPr>
        <w:t>»</w:t>
      </w:r>
      <w:r w:rsidRPr="004E0E2E">
        <w:rPr>
          <w:rFonts w:ascii="Times New Roman" w:hAnsi="Times New Roman" w:cs="Times New Roman"/>
          <w:sz w:val="28"/>
          <w:szCs w:val="28"/>
        </w:rPr>
        <w:t xml:space="preserve">, исключены сведения о виде жилого помещения </w:t>
      </w:r>
      <w:r w:rsidR="0040566F" w:rsidRPr="004E0E2E">
        <w:rPr>
          <w:rFonts w:ascii="Times New Roman" w:hAnsi="Times New Roman" w:cs="Times New Roman"/>
          <w:sz w:val="28"/>
          <w:szCs w:val="28"/>
        </w:rPr>
        <w:t>–</w:t>
      </w:r>
      <w:r w:rsidRPr="004E0E2E">
        <w:rPr>
          <w:rFonts w:ascii="Times New Roman" w:hAnsi="Times New Roman" w:cs="Times New Roman"/>
          <w:sz w:val="28"/>
          <w:szCs w:val="28"/>
        </w:rPr>
        <w:t xml:space="preserve"> </w:t>
      </w:r>
      <w:r w:rsidR="0040566F" w:rsidRPr="004E0E2E">
        <w:rPr>
          <w:rFonts w:ascii="Times New Roman" w:hAnsi="Times New Roman" w:cs="Times New Roman"/>
          <w:sz w:val="28"/>
          <w:szCs w:val="28"/>
        </w:rPr>
        <w:t>«</w:t>
      </w:r>
      <w:r w:rsidRPr="004E0E2E">
        <w:rPr>
          <w:rFonts w:ascii="Times New Roman" w:hAnsi="Times New Roman" w:cs="Times New Roman"/>
          <w:sz w:val="28"/>
          <w:szCs w:val="28"/>
        </w:rPr>
        <w:t>квартира</w:t>
      </w:r>
      <w:r w:rsidR="0040566F" w:rsidRPr="004E0E2E">
        <w:rPr>
          <w:rFonts w:ascii="Times New Roman" w:hAnsi="Times New Roman" w:cs="Times New Roman"/>
          <w:sz w:val="28"/>
          <w:szCs w:val="28"/>
        </w:rPr>
        <w:t>»</w:t>
      </w:r>
      <w:r w:rsidRPr="004E0E2E">
        <w:rPr>
          <w:rFonts w:ascii="Times New Roman" w:hAnsi="Times New Roman" w:cs="Times New Roman"/>
          <w:sz w:val="28"/>
          <w:szCs w:val="28"/>
        </w:rPr>
        <w:t xml:space="preserve">, а здание, учтенное как </w:t>
      </w:r>
      <w:r w:rsidR="0040566F" w:rsidRPr="004E0E2E">
        <w:rPr>
          <w:rFonts w:ascii="Times New Roman" w:hAnsi="Times New Roman" w:cs="Times New Roman"/>
          <w:sz w:val="28"/>
          <w:szCs w:val="28"/>
        </w:rPr>
        <w:t>«</w:t>
      </w:r>
      <w:r w:rsidRPr="004E0E2E">
        <w:rPr>
          <w:rFonts w:ascii="Times New Roman" w:hAnsi="Times New Roman" w:cs="Times New Roman"/>
          <w:sz w:val="28"/>
          <w:szCs w:val="28"/>
        </w:rPr>
        <w:t>многоквартирный дом.</w:t>
      </w:r>
    </w:p>
    <w:p w:rsidR="00B17F6F" w:rsidRPr="004E0E2E" w:rsidRDefault="00B17F6F" w:rsidP="00B17F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E2E">
        <w:rPr>
          <w:rFonts w:ascii="Times New Roman" w:hAnsi="Times New Roman" w:cs="Times New Roman"/>
          <w:sz w:val="28"/>
          <w:szCs w:val="28"/>
        </w:rPr>
        <w:t xml:space="preserve">Если на земельный участок под МКД зарегистрировано право общей долевой собственности собственников помещений МКД как на общее имущество, то вышеуказанное решение собственников помещений также может содержать указание на решение о разделе данного земельного участка с образованием земельных участков под каждым домом блокированной застройки. В этом случае решение в том числе должно содержать информацию о согласии всех собственников на прекращение права общей долевой собственности на земельный участок, на его раздел с образованием земельного участка в счет доли в праве общей долевой собственности под конкретным объектом недвижимости, а также информацию о лицах, право собственности </w:t>
      </w:r>
      <w:r w:rsidRPr="004E0E2E">
        <w:rPr>
          <w:rFonts w:ascii="Times New Roman" w:hAnsi="Times New Roman" w:cs="Times New Roman"/>
          <w:sz w:val="28"/>
          <w:szCs w:val="28"/>
        </w:rPr>
        <w:lastRenderedPageBreak/>
        <w:t>(либо общей долевой собственности, включая размеры долей) которых возникает на образуемые земельные участки.</w:t>
      </w:r>
    </w:p>
    <w:p w:rsidR="00B17F6F" w:rsidRPr="004E0E2E" w:rsidRDefault="00B17F6F" w:rsidP="00B17F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E2E">
        <w:rPr>
          <w:rFonts w:ascii="Times New Roman" w:hAnsi="Times New Roman" w:cs="Times New Roman"/>
          <w:sz w:val="28"/>
          <w:szCs w:val="28"/>
        </w:rPr>
        <w:t>В случае раздела земельного участка в орган регистрации прав помимо решения собственников также должно быть подано заявление о государственном кадастровом учете и государственной регистрации прав на образуемые земельные участки с приложением необходимых для этого документов (в частности, межевого плана).</w:t>
      </w:r>
    </w:p>
    <w:p w:rsidR="00B17F6F" w:rsidRPr="004E0E2E" w:rsidRDefault="00B17F6F" w:rsidP="00B17F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E2E">
        <w:rPr>
          <w:rFonts w:ascii="Times New Roman" w:hAnsi="Times New Roman" w:cs="Times New Roman"/>
          <w:sz w:val="28"/>
          <w:szCs w:val="28"/>
        </w:rPr>
        <w:t xml:space="preserve">Если по каким-либо причинам изменить вид жилого помещения в МКД указанным способом не представляется возможным, </w:t>
      </w:r>
      <w:r w:rsidR="0040566F" w:rsidRPr="004E0E2E">
        <w:rPr>
          <w:rFonts w:ascii="Times New Roman" w:hAnsi="Times New Roman" w:cs="Times New Roman"/>
          <w:sz w:val="28"/>
          <w:szCs w:val="28"/>
        </w:rPr>
        <w:t>лицо</w:t>
      </w:r>
      <w:r w:rsidRPr="004E0E2E">
        <w:rPr>
          <w:rFonts w:ascii="Times New Roman" w:hAnsi="Times New Roman" w:cs="Times New Roman"/>
          <w:sz w:val="28"/>
          <w:szCs w:val="28"/>
        </w:rPr>
        <w:t xml:space="preserve"> вправе обратиться в суд с заявлением о признании жилого помещения в МК</w:t>
      </w:r>
      <w:r w:rsidR="0040566F" w:rsidRPr="004E0E2E">
        <w:rPr>
          <w:rFonts w:ascii="Times New Roman" w:hAnsi="Times New Roman" w:cs="Times New Roman"/>
          <w:sz w:val="28"/>
          <w:szCs w:val="28"/>
        </w:rPr>
        <w:t>Д домом блокированной застройки.</w:t>
      </w:r>
    </w:p>
    <w:p w:rsidR="00B17F6F" w:rsidRDefault="00B17F6F" w:rsidP="00B17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F51" w:rsidRPr="00A54F51" w:rsidRDefault="00A54F51" w:rsidP="00A54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F51"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A54F51" w:rsidRPr="00A54F51" w:rsidRDefault="00A54F51" w:rsidP="00A54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F51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A54F5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54F51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A54F51" w:rsidRPr="00A54F51" w:rsidRDefault="00A54F51" w:rsidP="00A54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F51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A54F51" w:rsidRPr="00A54F51" w:rsidRDefault="00A54F51" w:rsidP="00A54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F51">
        <w:rPr>
          <w:rFonts w:ascii="Times New Roman" w:hAnsi="Times New Roman" w:cs="Times New Roman"/>
          <w:sz w:val="28"/>
          <w:szCs w:val="28"/>
        </w:rPr>
        <w:t>8-938-169-55-69</w:t>
      </w:r>
    </w:p>
    <w:p w:rsidR="00A54F51" w:rsidRPr="00A54F51" w:rsidRDefault="00A54F51" w:rsidP="00A54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F51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4E0E2E" w:rsidRPr="004E0E2E" w:rsidRDefault="00A54F51" w:rsidP="00A54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F51">
        <w:rPr>
          <w:rFonts w:ascii="Times New Roman" w:hAnsi="Times New Roman" w:cs="Times New Roman"/>
          <w:sz w:val="28"/>
          <w:szCs w:val="28"/>
        </w:rPr>
        <w:t>www.rosreestr.gov.ru</w:t>
      </w:r>
    </w:p>
    <w:sectPr w:rsidR="004E0E2E" w:rsidRPr="004E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6F"/>
    <w:rsid w:val="0040566F"/>
    <w:rsid w:val="004E0E2E"/>
    <w:rsid w:val="005630BF"/>
    <w:rsid w:val="00685125"/>
    <w:rsid w:val="006B0301"/>
    <w:rsid w:val="008135CF"/>
    <w:rsid w:val="00A54F51"/>
    <w:rsid w:val="00B17F6F"/>
    <w:rsid w:val="00CD41F1"/>
    <w:rsid w:val="00DD16A9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D361A-034F-4264-BF19-4A1D741A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4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5464&amp;dst=100307" TargetMode="External"/><Relationship Id="rId5" Type="http://schemas.openxmlformats.org/officeDocument/2006/relationships/hyperlink" Target="https://login.consultant.ru/link/?req=doc&amp;base=LAW&amp;n=471026&amp;dst=387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Шаповалова Ирина Александровна</dc:creator>
  <cp:keywords/>
  <dc:description/>
  <cp:lastModifiedBy>Родина Ольга Александровна</cp:lastModifiedBy>
  <cp:revision>2</cp:revision>
  <cp:lastPrinted>2024-11-05T11:32:00Z</cp:lastPrinted>
  <dcterms:created xsi:type="dcterms:W3CDTF">2024-11-05T11:35:00Z</dcterms:created>
  <dcterms:modified xsi:type="dcterms:W3CDTF">2024-11-05T11:35:00Z</dcterms:modified>
</cp:coreProperties>
</file>