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97" w:rsidRDefault="001A2B97" w:rsidP="001A2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83E9F" wp14:editId="41A73D31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B97" w:rsidRDefault="001A2B97" w:rsidP="001A2B97">
      <w:pPr>
        <w:rPr>
          <w:rFonts w:ascii="Times New Roman" w:hAnsi="Times New Roman" w:cs="Times New Roman"/>
          <w:b/>
          <w:sz w:val="28"/>
          <w:szCs w:val="28"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04.09.2024</w:t>
      </w:r>
    </w:p>
    <w:p w:rsidR="000F27F6" w:rsidRDefault="00706451" w:rsidP="00E05B3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51">
        <w:rPr>
          <w:rFonts w:ascii="Times New Roman" w:hAnsi="Times New Roman" w:cs="Times New Roman"/>
          <w:b/>
          <w:sz w:val="28"/>
          <w:szCs w:val="28"/>
        </w:rPr>
        <w:t xml:space="preserve">Внесение в ЕГРН сведений об объектах культурного наследия федерального </w:t>
      </w:r>
      <w:r w:rsidR="00E05B38">
        <w:rPr>
          <w:rFonts w:ascii="Times New Roman" w:hAnsi="Times New Roman" w:cs="Times New Roman"/>
          <w:b/>
          <w:sz w:val="28"/>
          <w:szCs w:val="28"/>
        </w:rPr>
        <w:t>значения по Ростовской области</w:t>
      </w:r>
    </w:p>
    <w:p w:rsidR="00F35475" w:rsidRDefault="008B74A8" w:rsidP="00F35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D74">
        <w:rPr>
          <w:rFonts w:ascii="Times New Roman" w:hAnsi="Times New Roman" w:cs="Times New Roman"/>
          <w:sz w:val="28"/>
          <w:szCs w:val="28"/>
        </w:rPr>
        <w:t>Согласно Федерально</w:t>
      </w:r>
      <w:r w:rsidR="005F0D74" w:rsidRPr="005F0D74">
        <w:rPr>
          <w:rFonts w:ascii="Times New Roman" w:hAnsi="Times New Roman" w:cs="Times New Roman"/>
          <w:sz w:val="28"/>
          <w:szCs w:val="28"/>
        </w:rPr>
        <w:t>му</w:t>
      </w:r>
      <w:r w:rsidRPr="005F0D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0D74" w:rsidRPr="005F0D74">
        <w:rPr>
          <w:rFonts w:ascii="Times New Roman" w:hAnsi="Times New Roman" w:cs="Times New Roman"/>
          <w:sz w:val="28"/>
          <w:szCs w:val="28"/>
        </w:rPr>
        <w:t>у от 25.06.2024 № 73 «Об объектах культурного наследия (памятниках истории и культуры</w:t>
      </w:r>
      <w:r w:rsidR="005F0D74">
        <w:rPr>
          <w:rFonts w:ascii="Times New Roman" w:hAnsi="Times New Roman" w:cs="Times New Roman"/>
          <w:sz w:val="28"/>
          <w:szCs w:val="28"/>
        </w:rPr>
        <w:t>) народов российской федерации»</w:t>
      </w:r>
      <w:r w:rsidR="005F0D74" w:rsidRPr="005F0D74">
        <w:rPr>
          <w:rFonts w:ascii="Times New Roman" w:hAnsi="Times New Roman" w:cs="Times New Roman"/>
          <w:sz w:val="28"/>
          <w:szCs w:val="28"/>
        </w:rPr>
        <w:t xml:space="preserve"> </w:t>
      </w:r>
      <w:r w:rsidR="005F0D74">
        <w:rPr>
          <w:rFonts w:ascii="Times New Roman" w:hAnsi="Times New Roman" w:cs="Times New Roman"/>
          <w:sz w:val="28"/>
          <w:szCs w:val="28"/>
        </w:rPr>
        <w:t>к</w:t>
      </w:r>
      <w:r w:rsidRPr="005F0D74">
        <w:rPr>
          <w:rFonts w:ascii="Times New Roman" w:hAnsi="Times New Roman" w:cs="Times New Roman"/>
          <w:sz w:val="28"/>
          <w:szCs w:val="28"/>
        </w:rPr>
        <w:t xml:space="preserve"> объектам культурного </w:t>
      </w:r>
      <w:r w:rsidR="00F35475">
        <w:rPr>
          <w:rFonts w:ascii="Times New Roman" w:hAnsi="Times New Roman" w:cs="Times New Roman"/>
          <w:sz w:val="28"/>
          <w:szCs w:val="28"/>
        </w:rPr>
        <w:t>наследия федерального значения</w:t>
      </w:r>
      <w:r w:rsidR="00312F62">
        <w:rPr>
          <w:rFonts w:ascii="Times New Roman" w:hAnsi="Times New Roman" w:cs="Times New Roman"/>
          <w:sz w:val="28"/>
          <w:szCs w:val="28"/>
        </w:rPr>
        <w:t xml:space="preserve"> </w:t>
      </w:r>
      <w:r w:rsidR="00F35475">
        <w:rPr>
          <w:rFonts w:ascii="Times New Roman" w:hAnsi="Times New Roman" w:cs="Times New Roman"/>
          <w:sz w:val="28"/>
          <w:szCs w:val="28"/>
        </w:rPr>
        <w:t>относят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наследия.</w:t>
      </w:r>
    </w:p>
    <w:p w:rsidR="00F35475" w:rsidRDefault="00312F62" w:rsidP="00F35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</w:t>
      </w:r>
      <w:r w:rsidR="00F35475">
        <w:rPr>
          <w:rFonts w:ascii="Times New Roman" w:hAnsi="Times New Roman" w:cs="Times New Roman"/>
          <w:sz w:val="28"/>
          <w:szCs w:val="28"/>
        </w:rPr>
        <w:t xml:space="preserve"> (памятники истории и культуры)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</w:p>
    <w:p w:rsidR="00430E82" w:rsidRDefault="00430E82" w:rsidP="0043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гарантируется сохранность объектов культурного наследия (памятников истории и культуры) народов Российской Федерации в интересах настоящего и будущего поколений многонационального народа Российской Федерации.</w:t>
      </w:r>
    </w:p>
    <w:p w:rsidR="00A71908" w:rsidRDefault="00A71908" w:rsidP="00F35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совместно с </w:t>
      </w:r>
      <w:r w:rsidRPr="00F22F22">
        <w:rPr>
          <w:rFonts w:ascii="Times New Roman" w:hAnsi="Times New Roman" w:cs="Times New Roman"/>
          <w:sz w:val="28"/>
          <w:szCs w:val="28"/>
        </w:rPr>
        <w:t>Комитетом по охране объектов культурного наследия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DF6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ведутся работы по выявлению и внесению объектов культурного наследия с категорией фе</w:t>
      </w:r>
      <w:r w:rsidR="00EC2F79">
        <w:rPr>
          <w:rFonts w:ascii="Times New Roman" w:hAnsi="Times New Roman" w:cs="Times New Roman"/>
          <w:sz w:val="28"/>
          <w:szCs w:val="28"/>
        </w:rPr>
        <w:t>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DF6">
        <w:rPr>
          <w:rFonts w:ascii="Times New Roman" w:hAnsi="Times New Roman" w:cs="Times New Roman"/>
          <w:sz w:val="28"/>
          <w:szCs w:val="28"/>
        </w:rPr>
        <w:t>с целью наполнения сведениями Единого</w:t>
      </w:r>
      <w:r w:rsidRPr="00A719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B6DF6">
        <w:rPr>
          <w:rFonts w:ascii="Times New Roman" w:hAnsi="Times New Roman" w:cs="Times New Roman"/>
          <w:sz w:val="28"/>
          <w:szCs w:val="28"/>
        </w:rPr>
        <w:t xml:space="preserve">ого </w:t>
      </w:r>
      <w:r w:rsidRPr="00A71908">
        <w:rPr>
          <w:rFonts w:ascii="Times New Roman" w:hAnsi="Times New Roman" w:cs="Times New Roman"/>
          <w:sz w:val="28"/>
          <w:szCs w:val="28"/>
        </w:rPr>
        <w:t>реестр</w:t>
      </w:r>
      <w:r w:rsidR="004B6DF6">
        <w:rPr>
          <w:rFonts w:ascii="Times New Roman" w:hAnsi="Times New Roman" w:cs="Times New Roman"/>
          <w:sz w:val="28"/>
          <w:szCs w:val="28"/>
        </w:rPr>
        <w:t>а</w:t>
      </w:r>
      <w:r w:rsidRPr="00A71908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B6DF6">
        <w:rPr>
          <w:rFonts w:ascii="Times New Roman" w:hAnsi="Times New Roman" w:cs="Times New Roman"/>
          <w:sz w:val="28"/>
          <w:szCs w:val="28"/>
        </w:rPr>
        <w:t>.</w:t>
      </w:r>
    </w:p>
    <w:p w:rsidR="00706451" w:rsidRDefault="004B6DF6" w:rsidP="003C7C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</w:t>
      </w:r>
      <w:r w:rsidR="00312F62">
        <w:rPr>
          <w:rFonts w:ascii="Times New Roman" w:hAnsi="Times New Roman" w:cs="Times New Roman"/>
          <w:sz w:val="28"/>
          <w:szCs w:val="28"/>
        </w:rPr>
        <w:t xml:space="preserve">а территории Ростовской области расположено </w:t>
      </w:r>
      <w:r w:rsidR="00C37F65">
        <w:rPr>
          <w:rFonts w:ascii="Times New Roman" w:hAnsi="Times New Roman" w:cs="Times New Roman"/>
          <w:sz w:val="28"/>
          <w:szCs w:val="28"/>
        </w:rPr>
        <w:t>порядка 113</w:t>
      </w:r>
      <w:r w:rsidR="0031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 федерального значения</w:t>
      </w:r>
      <w:r w:rsidR="00C37F65">
        <w:rPr>
          <w:rFonts w:ascii="Times New Roman" w:hAnsi="Times New Roman" w:cs="Times New Roman"/>
          <w:sz w:val="28"/>
          <w:szCs w:val="28"/>
        </w:rPr>
        <w:t xml:space="preserve">, сведения о </w:t>
      </w:r>
      <w:r w:rsidR="00A71908">
        <w:rPr>
          <w:rFonts w:ascii="Times New Roman" w:hAnsi="Times New Roman" w:cs="Times New Roman"/>
          <w:sz w:val="28"/>
          <w:szCs w:val="28"/>
        </w:rPr>
        <w:t>106</w:t>
      </w:r>
      <w:r w:rsidR="00C37F65">
        <w:rPr>
          <w:rFonts w:ascii="Times New Roman" w:hAnsi="Times New Roman" w:cs="Times New Roman"/>
          <w:sz w:val="28"/>
          <w:szCs w:val="28"/>
        </w:rPr>
        <w:t xml:space="preserve"> ОКН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значения внесены </w:t>
      </w:r>
      <w:r w:rsidR="00C37F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ЕГРН</w:t>
      </w:r>
      <w:r w:rsidR="0005044A">
        <w:rPr>
          <w:rFonts w:ascii="Times New Roman" w:hAnsi="Times New Roman" w:cs="Times New Roman"/>
          <w:sz w:val="28"/>
          <w:szCs w:val="28"/>
        </w:rPr>
        <w:t xml:space="preserve">, в отношении 7 ОКН федерального значения ведутся работы по выявлению правообладателей </w:t>
      </w:r>
      <w:r w:rsidR="00F833CD">
        <w:rPr>
          <w:rFonts w:ascii="Times New Roman" w:hAnsi="Times New Roman" w:cs="Times New Roman"/>
          <w:sz w:val="28"/>
          <w:szCs w:val="28"/>
        </w:rPr>
        <w:t>с</w:t>
      </w:r>
      <w:r w:rsidR="0005044A">
        <w:rPr>
          <w:rFonts w:ascii="Times New Roman" w:hAnsi="Times New Roman" w:cs="Times New Roman"/>
          <w:sz w:val="28"/>
          <w:szCs w:val="28"/>
        </w:rPr>
        <w:t xml:space="preserve"> последующей </w:t>
      </w:r>
      <w:r w:rsidR="0005044A" w:rsidRPr="0005044A">
        <w:rPr>
          <w:rFonts w:ascii="Times New Roman" w:hAnsi="Times New Roman" w:cs="Times New Roman"/>
          <w:sz w:val="28"/>
          <w:szCs w:val="28"/>
        </w:rPr>
        <w:t>постановк</w:t>
      </w:r>
      <w:r w:rsidR="0005044A">
        <w:rPr>
          <w:rFonts w:ascii="Times New Roman" w:hAnsi="Times New Roman" w:cs="Times New Roman"/>
          <w:sz w:val="28"/>
          <w:szCs w:val="28"/>
        </w:rPr>
        <w:t>ой</w:t>
      </w:r>
      <w:r w:rsidR="0005044A" w:rsidRPr="0005044A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</w:t>
      </w:r>
      <w:r w:rsidR="00F833CD">
        <w:rPr>
          <w:rFonts w:ascii="Times New Roman" w:hAnsi="Times New Roman" w:cs="Times New Roman"/>
          <w:sz w:val="28"/>
          <w:szCs w:val="28"/>
        </w:rPr>
        <w:t>таких объектов</w:t>
      </w:r>
      <w:r w:rsidR="0005044A">
        <w:rPr>
          <w:rFonts w:ascii="Times New Roman" w:hAnsi="Times New Roman" w:cs="Times New Roman"/>
          <w:sz w:val="28"/>
          <w:szCs w:val="28"/>
        </w:rPr>
        <w:t>.</w:t>
      </w:r>
    </w:p>
    <w:p w:rsidR="00430E82" w:rsidRDefault="0005044A" w:rsidP="00430E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</w:t>
      </w:r>
      <w:r w:rsidR="003C7C1B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CD09A7" w:rsidRPr="00CD09A7">
        <w:rPr>
          <w:rFonts w:ascii="Times New Roman" w:hAnsi="Times New Roman" w:cs="Times New Roman"/>
          <w:sz w:val="28"/>
          <w:szCs w:val="28"/>
        </w:rPr>
        <w:t>сведений об ОКН в ЕГРН обеспечи</w:t>
      </w:r>
      <w:r w:rsidR="003C7C1B">
        <w:rPr>
          <w:rFonts w:ascii="Times New Roman" w:hAnsi="Times New Roman" w:cs="Times New Roman"/>
          <w:sz w:val="28"/>
          <w:szCs w:val="28"/>
        </w:rPr>
        <w:t>вает</w:t>
      </w:r>
      <w:r w:rsidR="00CD09A7" w:rsidRPr="00CD09A7">
        <w:rPr>
          <w:rFonts w:ascii="Times New Roman" w:hAnsi="Times New Roman" w:cs="Times New Roman"/>
          <w:sz w:val="28"/>
          <w:szCs w:val="28"/>
        </w:rPr>
        <w:t xml:space="preserve"> правообладателю защиту прав и имущественных интересов, убережет от мошеннических действий с имуществом.</w:t>
      </w:r>
    </w:p>
    <w:p w:rsidR="00430E82" w:rsidRDefault="00430E82" w:rsidP="007C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охрана ОКН (памятников истории и культуры) является одной из приоритетных задач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7C36FD" w:rsidRPr="00F7561C" w:rsidRDefault="007C36FD" w:rsidP="007C36F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7561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7C36FD" w:rsidRPr="00F7561C" w:rsidRDefault="007C36FD" w:rsidP="007C36F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61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F7561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F7561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7C36FD" w:rsidRPr="00F7561C" w:rsidRDefault="007C36FD" w:rsidP="007C36F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61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7C36FD" w:rsidRPr="00F7561C" w:rsidRDefault="007C36FD" w:rsidP="007C36F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61C">
        <w:rPr>
          <w:rFonts w:ascii="Times New Roman" w:hAnsi="Times New Roman" w:cs="Times New Roman"/>
          <w:sz w:val="20"/>
          <w:szCs w:val="20"/>
        </w:rPr>
        <w:t>8-938-169-55-69</w:t>
      </w:r>
    </w:p>
    <w:p w:rsidR="007C36FD" w:rsidRPr="00F7561C" w:rsidRDefault="007C36FD" w:rsidP="007C36F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61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1A2B97" w:rsidRPr="00F7561C" w:rsidRDefault="007C36FD" w:rsidP="00F7561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61C">
        <w:rPr>
          <w:rFonts w:ascii="Times New Roman" w:hAnsi="Times New Roman" w:cs="Times New Roman"/>
          <w:sz w:val="20"/>
          <w:szCs w:val="20"/>
        </w:rPr>
        <w:t>www.rosreestr.gov.ru</w:t>
      </w:r>
    </w:p>
    <w:sectPr w:rsidR="001A2B97" w:rsidRPr="00F7561C" w:rsidSect="007064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4"/>
    <w:rsid w:val="000152A2"/>
    <w:rsid w:val="0005044A"/>
    <w:rsid w:val="000C08C7"/>
    <w:rsid w:val="000E75BA"/>
    <w:rsid w:val="00171BC8"/>
    <w:rsid w:val="001A2B97"/>
    <w:rsid w:val="002E3D67"/>
    <w:rsid w:val="00312F62"/>
    <w:rsid w:val="003421C2"/>
    <w:rsid w:val="003C7C1B"/>
    <w:rsid w:val="00430E82"/>
    <w:rsid w:val="004B6DF6"/>
    <w:rsid w:val="005F0D74"/>
    <w:rsid w:val="00706451"/>
    <w:rsid w:val="007C36FD"/>
    <w:rsid w:val="007F1FC4"/>
    <w:rsid w:val="008B74A8"/>
    <w:rsid w:val="008E2892"/>
    <w:rsid w:val="00A71908"/>
    <w:rsid w:val="00B92BE4"/>
    <w:rsid w:val="00C37F65"/>
    <w:rsid w:val="00C74C1A"/>
    <w:rsid w:val="00CD09A7"/>
    <w:rsid w:val="00DE3A82"/>
    <w:rsid w:val="00E05B38"/>
    <w:rsid w:val="00EC2F79"/>
    <w:rsid w:val="00F35475"/>
    <w:rsid w:val="00F7561C"/>
    <w:rsid w:val="00F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20B2"/>
  <w15:chartTrackingRefBased/>
  <w15:docId w15:val="{2893199B-4AB9-4A26-BC04-1411361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 Марина Юрьевна</dc:creator>
  <cp:keywords/>
  <dc:description/>
  <cp:lastModifiedBy>Фатеева Татьяна Александровна</cp:lastModifiedBy>
  <cp:revision>24</cp:revision>
  <dcterms:created xsi:type="dcterms:W3CDTF">2024-08-29T08:15:00Z</dcterms:created>
  <dcterms:modified xsi:type="dcterms:W3CDTF">2024-09-19T08:51:00Z</dcterms:modified>
</cp:coreProperties>
</file>