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A6AC2" w14:textId="77777777" w:rsidR="00D4174E" w:rsidRPr="00D4174E" w:rsidRDefault="00D4174E" w:rsidP="00D4174E"/>
    <w:p w14:paraId="764E36CA" w14:textId="58C98294" w:rsidR="00CB4738" w:rsidRPr="003C7498" w:rsidRDefault="00CB4738" w:rsidP="00CB4738">
      <w:pPr>
        <w:tabs>
          <w:tab w:val="left" w:pos="3442"/>
        </w:tabs>
        <w:suppressAutoHyphens/>
        <w:snapToGrid w:val="0"/>
        <w:jc w:val="right"/>
        <w:rPr>
          <w:b/>
          <w:sz w:val="22"/>
          <w:szCs w:val="22"/>
          <w:lang w:eastAsia="ar-SA"/>
        </w:rPr>
      </w:pPr>
      <w:r w:rsidRPr="003C7498">
        <w:rPr>
          <w:b/>
          <w:sz w:val="22"/>
          <w:szCs w:val="22"/>
          <w:lang w:eastAsia="ar-SA"/>
        </w:rPr>
        <w:t xml:space="preserve">Приложение </w:t>
      </w:r>
      <w:r w:rsidR="004F69BC">
        <w:rPr>
          <w:b/>
          <w:sz w:val="22"/>
          <w:szCs w:val="22"/>
          <w:lang w:eastAsia="ar-SA"/>
        </w:rPr>
        <w:t>3</w:t>
      </w:r>
    </w:p>
    <w:p w14:paraId="3198EAEE" w14:textId="77777777" w:rsidR="00CB4738" w:rsidRPr="00CD66B3" w:rsidRDefault="00CB4738" w:rsidP="00CB4738">
      <w:pPr>
        <w:tabs>
          <w:tab w:val="left" w:pos="3442"/>
        </w:tabs>
        <w:suppressAutoHyphens/>
        <w:snapToGrid w:val="0"/>
        <w:ind w:left="-522"/>
        <w:jc w:val="right"/>
        <w:rPr>
          <w:sz w:val="22"/>
          <w:szCs w:val="22"/>
          <w:lang w:eastAsia="ar-SA"/>
        </w:rPr>
      </w:pPr>
      <w:r w:rsidRPr="00CD66B3">
        <w:rPr>
          <w:sz w:val="22"/>
          <w:szCs w:val="22"/>
          <w:lang w:eastAsia="ar-SA"/>
        </w:rPr>
        <w:t xml:space="preserve">к решению Собрания </w:t>
      </w:r>
      <w:proofErr w:type="gramStart"/>
      <w:r w:rsidRPr="00CD66B3">
        <w:rPr>
          <w:sz w:val="22"/>
          <w:szCs w:val="22"/>
          <w:lang w:eastAsia="ar-SA"/>
        </w:rPr>
        <w:t>депутатов  Киселевского</w:t>
      </w:r>
      <w:proofErr w:type="gramEnd"/>
      <w:r w:rsidRPr="00CD66B3">
        <w:rPr>
          <w:sz w:val="22"/>
          <w:szCs w:val="22"/>
          <w:lang w:eastAsia="ar-SA"/>
        </w:rPr>
        <w:t xml:space="preserve"> сельского поселения</w:t>
      </w:r>
    </w:p>
    <w:p w14:paraId="527984F3" w14:textId="066BF431" w:rsidR="00CB4738" w:rsidRPr="00CD66B3" w:rsidRDefault="00CB4738" w:rsidP="00CB4738">
      <w:pPr>
        <w:tabs>
          <w:tab w:val="left" w:pos="3442"/>
        </w:tabs>
        <w:suppressAutoHyphens/>
        <w:snapToGrid w:val="0"/>
        <w:ind w:left="-522"/>
        <w:jc w:val="right"/>
        <w:rPr>
          <w:sz w:val="22"/>
          <w:szCs w:val="22"/>
          <w:lang w:eastAsia="ar-SA"/>
        </w:rPr>
      </w:pPr>
      <w:r w:rsidRPr="00CD66B3">
        <w:rPr>
          <w:sz w:val="22"/>
          <w:szCs w:val="22"/>
          <w:lang w:eastAsia="ar-SA"/>
        </w:rPr>
        <w:t xml:space="preserve"> от </w:t>
      </w:r>
      <w:r w:rsidR="004F69BC">
        <w:rPr>
          <w:sz w:val="22"/>
          <w:szCs w:val="22"/>
          <w:lang w:eastAsia="ar-SA"/>
        </w:rPr>
        <w:t>07.11</w:t>
      </w:r>
      <w:r w:rsidR="00371D2A">
        <w:rPr>
          <w:sz w:val="22"/>
          <w:szCs w:val="22"/>
          <w:lang w:eastAsia="ar-SA"/>
        </w:rPr>
        <w:t>.2024</w:t>
      </w:r>
      <w:r w:rsidRPr="00CD66B3">
        <w:rPr>
          <w:sz w:val="22"/>
          <w:szCs w:val="22"/>
          <w:lang w:eastAsia="ar-SA"/>
        </w:rPr>
        <w:t xml:space="preserve"> №</w:t>
      </w:r>
      <w:r w:rsidR="001C2EF4">
        <w:rPr>
          <w:sz w:val="22"/>
          <w:szCs w:val="22"/>
          <w:lang w:eastAsia="ar-SA"/>
        </w:rPr>
        <w:t xml:space="preserve"> </w:t>
      </w:r>
      <w:r w:rsidR="00371D2A">
        <w:rPr>
          <w:sz w:val="22"/>
          <w:szCs w:val="22"/>
          <w:lang w:eastAsia="ar-SA"/>
        </w:rPr>
        <w:t>12</w:t>
      </w:r>
      <w:r w:rsidR="004F69BC">
        <w:rPr>
          <w:sz w:val="22"/>
          <w:szCs w:val="22"/>
          <w:lang w:eastAsia="ar-SA"/>
        </w:rPr>
        <w:t>9</w:t>
      </w:r>
      <w:r>
        <w:rPr>
          <w:sz w:val="22"/>
          <w:szCs w:val="22"/>
          <w:lang w:eastAsia="ar-SA"/>
        </w:rPr>
        <w:t xml:space="preserve"> </w:t>
      </w:r>
      <w:r w:rsidRPr="00CD66B3">
        <w:rPr>
          <w:sz w:val="22"/>
          <w:szCs w:val="22"/>
          <w:lang w:eastAsia="ar-SA"/>
        </w:rPr>
        <w:t xml:space="preserve">«О внесение изменений в решение Собрания депутатов </w:t>
      </w:r>
    </w:p>
    <w:p w14:paraId="1AEE4BFA" w14:textId="77777777" w:rsidR="00CB4738" w:rsidRPr="00CD66B3" w:rsidRDefault="00CB4738" w:rsidP="00CB4738">
      <w:pPr>
        <w:tabs>
          <w:tab w:val="left" w:pos="3442"/>
        </w:tabs>
        <w:suppressAutoHyphens/>
        <w:snapToGrid w:val="0"/>
        <w:ind w:left="-522"/>
        <w:jc w:val="right"/>
        <w:rPr>
          <w:sz w:val="22"/>
          <w:szCs w:val="22"/>
          <w:lang w:eastAsia="ar-SA"/>
        </w:rPr>
      </w:pPr>
      <w:r w:rsidRPr="00CD66B3">
        <w:rPr>
          <w:sz w:val="22"/>
          <w:szCs w:val="22"/>
          <w:lang w:eastAsia="ar-SA"/>
        </w:rPr>
        <w:t>Киселевского сельского поселения от 2</w:t>
      </w:r>
      <w:r>
        <w:rPr>
          <w:sz w:val="22"/>
          <w:szCs w:val="22"/>
          <w:lang w:eastAsia="ar-SA"/>
        </w:rPr>
        <w:t>2</w:t>
      </w:r>
      <w:r w:rsidRPr="00CD66B3">
        <w:rPr>
          <w:sz w:val="22"/>
          <w:szCs w:val="22"/>
          <w:lang w:eastAsia="ar-SA"/>
        </w:rPr>
        <w:t>.12.202</w:t>
      </w:r>
      <w:r>
        <w:rPr>
          <w:sz w:val="22"/>
          <w:szCs w:val="22"/>
          <w:lang w:eastAsia="ar-SA"/>
        </w:rPr>
        <w:t>3</w:t>
      </w:r>
      <w:r w:rsidRPr="00CD66B3">
        <w:rPr>
          <w:sz w:val="22"/>
          <w:szCs w:val="22"/>
          <w:lang w:eastAsia="ar-SA"/>
        </w:rPr>
        <w:t xml:space="preserve"> №</w:t>
      </w:r>
      <w:r>
        <w:rPr>
          <w:sz w:val="22"/>
          <w:szCs w:val="22"/>
          <w:lang w:eastAsia="ar-SA"/>
        </w:rPr>
        <w:t xml:space="preserve"> 100</w:t>
      </w:r>
      <w:r w:rsidRPr="00CD66B3">
        <w:rPr>
          <w:sz w:val="22"/>
          <w:szCs w:val="22"/>
          <w:lang w:eastAsia="ar-SA"/>
        </w:rPr>
        <w:t xml:space="preserve">  «О бюджете</w:t>
      </w:r>
    </w:p>
    <w:p w14:paraId="42E5664D" w14:textId="77777777" w:rsidR="00CB4738" w:rsidRPr="00CD66B3" w:rsidRDefault="00CB4738" w:rsidP="00CB4738">
      <w:pPr>
        <w:suppressAutoHyphens/>
        <w:snapToGrid w:val="0"/>
        <w:jc w:val="right"/>
        <w:rPr>
          <w:sz w:val="22"/>
          <w:szCs w:val="22"/>
          <w:lang w:eastAsia="ar-SA"/>
        </w:rPr>
      </w:pPr>
      <w:r w:rsidRPr="00CD66B3">
        <w:rPr>
          <w:sz w:val="22"/>
          <w:szCs w:val="22"/>
          <w:lang w:eastAsia="ar-SA"/>
        </w:rPr>
        <w:t>Киселевского сельского поселения Красносулинского района   на 202</w:t>
      </w:r>
      <w:r>
        <w:rPr>
          <w:sz w:val="22"/>
          <w:szCs w:val="22"/>
          <w:lang w:eastAsia="ar-SA"/>
        </w:rPr>
        <w:t>4</w:t>
      </w:r>
      <w:r w:rsidRPr="00CD66B3">
        <w:rPr>
          <w:sz w:val="22"/>
          <w:szCs w:val="22"/>
          <w:lang w:eastAsia="ar-SA"/>
        </w:rPr>
        <w:t xml:space="preserve"> год </w:t>
      </w:r>
    </w:p>
    <w:p w14:paraId="75925F74" w14:textId="77777777" w:rsidR="00CB4738" w:rsidRPr="00D4174E" w:rsidRDefault="00CB4738" w:rsidP="00CB4738">
      <w:pPr>
        <w:jc w:val="right"/>
      </w:pPr>
      <w:r w:rsidRPr="00CD66B3">
        <w:rPr>
          <w:sz w:val="22"/>
          <w:szCs w:val="22"/>
          <w:lang w:eastAsia="ar-SA"/>
        </w:rPr>
        <w:t>и  на плановый период 202</w:t>
      </w:r>
      <w:r>
        <w:rPr>
          <w:sz w:val="22"/>
          <w:szCs w:val="22"/>
          <w:lang w:eastAsia="ar-SA"/>
        </w:rPr>
        <w:t>5</w:t>
      </w:r>
      <w:r w:rsidRPr="00CD66B3">
        <w:rPr>
          <w:sz w:val="22"/>
          <w:szCs w:val="22"/>
          <w:lang w:eastAsia="ar-SA"/>
        </w:rPr>
        <w:t xml:space="preserve">  и 202</w:t>
      </w:r>
      <w:r>
        <w:rPr>
          <w:sz w:val="22"/>
          <w:szCs w:val="22"/>
          <w:lang w:eastAsia="ar-SA"/>
        </w:rPr>
        <w:t>6</w:t>
      </w:r>
      <w:r w:rsidRPr="00CD66B3">
        <w:rPr>
          <w:sz w:val="22"/>
          <w:szCs w:val="22"/>
          <w:lang w:eastAsia="ar-SA"/>
        </w:rPr>
        <w:t xml:space="preserve"> годов»</w:t>
      </w:r>
    </w:p>
    <w:p w14:paraId="34A3220D" w14:textId="77777777" w:rsidR="00CB4738" w:rsidRDefault="00CB4738" w:rsidP="00CB4738">
      <w:pPr>
        <w:pStyle w:val="1"/>
        <w:jc w:val="left"/>
        <w:rPr>
          <w:rFonts w:ascii="Times New Roman" w:hAnsi="Times New Roman"/>
          <w:sz w:val="22"/>
          <w:szCs w:val="22"/>
        </w:rPr>
      </w:pPr>
    </w:p>
    <w:p w14:paraId="715E12DA" w14:textId="77777777" w:rsidR="00E10862" w:rsidRPr="006306ED" w:rsidRDefault="00D25B60" w:rsidP="006306ED">
      <w:pPr>
        <w:pStyle w:val="1"/>
        <w:rPr>
          <w:rFonts w:ascii="Times New Roman" w:hAnsi="Times New Roman"/>
          <w:sz w:val="22"/>
          <w:szCs w:val="22"/>
        </w:rPr>
      </w:pPr>
      <w:r w:rsidRPr="002A0815">
        <w:rPr>
          <w:rFonts w:ascii="Times New Roman" w:hAnsi="Times New Roman"/>
          <w:sz w:val="22"/>
          <w:szCs w:val="22"/>
        </w:rPr>
        <w:t xml:space="preserve">Приложение </w:t>
      </w:r>
      <w:r w:rsidR="00EE4363" w:rsidRPr="002A0815">
        <w:rPr>
          <w:rFonts w:ascii="Times New Roman" w:hAnsi="Times New Roman"/>
          <w:sz w:val="22"/>
          <w:szCs w:val="22"/>
        </w:rPr>
        <w:t xml:space="preserve"> </w:t>
      </w:r>
      <w:r w:rsidR="004909B0">
        <w:rPr>
          <w:rFonts w:ascii="Times New Roman" w:hAnsi="Times New Roman"/>
          <w:sz w:val="22"/>
          <w:szCs w:val="22"/>
        </w:rPr>
        <w:t xml:space="preserve"> </w:t>
      </w:r>
      <w:r w:rsidR="00850B86">
        <w:rPr>
          <w:rFonts w:ascii="Times New Roman" w:hAnsi="Times New Roman"/>
          <w:sz w:val="22"/>
          <w:szCs w:val="22"/>
        </w:rPr>
        <w:t>3</w:t>
      </w:r>
    </w:p>
    <w:p w14:paraId="410635FF" w14:textId="77777777" w:rsidR="00F37B07" w:rsidRPr="002A0815" w:rsidRDefault="0072177C" w:rsidP="006C02B9">
      <w:pPr>
        <w:widowControl w:val="0"/>
        <w:tabs>
          <w:tab w:val="center" w:pos="7912"/>
        </w:tabs>
        <w:autoSpaceDE w:val="0"/>
        <w:autoSpaceDN w:val="0"/>
        <w:adjustRightInd w:val="0"/>
        <w:ind w:left="5812"/>
        <w:jc w:val="right"/>
        <w:rPr>
          <w:color w:val="000000"/>
          <w:sz w:val="22"/>
          <w:szCs w:val="22"/>
        </w:rPr>
      </w:pPr>
      <w:r w:rsidRPr="002A0815">
        <w:rPr>
          <w:color w:val="000000"/>
          <w:sz w:val="22"/>
          <w:szCs w:val="22"/>
        </w:rPr>
        <w:t xml:space="preserve">к </w:t>
      </w:r>
      <w:r w:rsidR="00AC7EC0" w:rsidRPr="002A0815">
        <w:rPr>
          <w:color w:val="000000"/>
          <w:sz w:val="22"/>
          <w:szCs w:val="22"/>
        </w:rPr>
        <w:t>р</w:t>
      </w:r>
      <w:r w:rsidRPr="002A0815">
        <w:rPr>
          <w:color w:val="000000"/>
          <w:sz w:val="22"/>
          <w:szCs w:val="22"/>
        </w:rPr>
        <w:t>ешению Собрания депутатов</w:t>
      </w:r>
    </w:p>
    <w:p w14:paraId="26525AC5" w14:textId="1C780FE0" w:rsidR="00B61364" w:rsidRDefault="006762C1" w:rsidP="006C02B9">
      <w:pPr>
        <w:widowControl w:val="0"/>
        <w:tabs>
          <w:tab w:val="center" w:pos="7912"/>
        </w:tabs>
        <w:autoSpaceDE w:val="0"/>
        <w:autoSpaceDN w:val="0"/>
        <w:adjustRightInd w:val="0"/>
        <w:ind w:left="5812"/>
        <w:jc w:val="right"/>
        <w:rPr>
          <w:color w:val="000000"/>
          <w:sz w:val="22"/>
          <w:szCs w:val="22"/>
        </w:rPr>
      </w:pPr>
      <w:r>
        <w:rPr>
          <w:color w:val="000000"/>
          <w:sz w:val="22"/>
          <w:szCs w:val="22"/>
        </w:rPr>
        <w:t>К</w:t>
      </w:r>
      <w:r w:rsidR="001D69C8">
        <w:rPr>
          <w:color w:val="000000"/>
          <w:sz w:val="22"/>
          <w:szCs w:val="22"/>
        </w:rPr>
        <w:t>иселевского</w:t>
      </w:r>
      <w:r w:rsidR="00372C42" w:rsidRPr="002A0815">
        <w:rPr>
          <w:color w:val="000000"/>
          <w:sz w:val="22"/>
          <w:szCs w:val="22"/>
        </w:rPr>
        <w:t xml:space="preserve"> сельского поселения</w:t>
      </w:r>
      <w:r w:rsidR="0095444E">
        <w:rPr>
          <w:color w:val="000000"/>
          <w:sz w:val="22"/>
          <w:szCs w:val="22"/>
        </w:rPr>
        <w:t xml:space="preserve"> от</w:t>
      </w:r>
      <w:r w:rsidR="00ED47DF">
        <w:rPr>
          <w:color w:val="000000"/>
          <w:sz w:val="22"/>
          <w:szCs w:val="22"/>
        </w:rPr>
        <w:t xml:space="preserve"> </w:t>
      </w:r>
      <w:r w:rsidR="00E8231B">
        <w:rPr>
          <w:color w:val="000000"/>
          <w:sz w:val="22"/>
          <w:szCs w:val="22"/>
        </w:rPr>
        <w:t xml:space="preserve">   </w:t>
      </w:r>
      <w:r w:rsidR="00E246C1">
        <w:rPr>
          <w:color w:val="000000"/>
          <w:sz w:val="22"/>
          <w:szCs w:val="22"/>
        </w:rPr>
        <w:t>22.12</w:t>
      </w:r>
      <w:r w:rsidR="007E701A">
        <w:rPr>
          <w:color w:val="000000"/>
          <w:sz w:val="22"/>
          <w:szCs w:val="22"/>
        </w:rPr>
        <w:t>.</w:t>
      </w:r>
      <w:r w:rsidR="000E0170">
        <w:rPr>
          <w:color w:val="000000"/>
          <w:sz w:val="22"/>
          <w:szCs w:val="22"/>
        </w:rPr>
        <w:t>20</w:t>
      </w:r>
      <w:r w:rsidR="005106B6">
        <w:rPr>
          <w:color w:val="000000"/>
          <w:sz w:val="22"/>
          <w:szCs w:val="22"/>
        </w:rPr>
        <w:t>2</w:t>
      </w:r>
      <w:r w:rsidR="00FF4600">
        <w:rPr>
          <w:color w:val="000000"/>
          <w:sz w:val="22"/>
          <w:szCs w:val="22"/>
        </w:rPr>
        <w:t>3</w:t>
      </w:r>
      <w:r w:rsidR="000E0170">
        <w:rPr>
          <w:color w:val="000000"/>
          <w:sz w:val="22"/>
          <w:szCs w:val="22"/>
        </w:rPr>
        <w:t xml:space="preserve"> №</w:t>
      </w:r>
      <w:r w:rsidR="00FF4600">
        <w:rPr>
          <w:color w:val="000000"/>
          <w:sz w:val="22"/>
          <w:szCs w:val="22"/>
        </w:rPr>
        <w:t xml:space="preserve"> </w:t>
      </w:r>
      <w:proofErr w:type="gramStart"/>
      <w:r w:rsidR="00E246C1">
        <w:rPr>
          <w:color w:val="000000"/>
          <w:sz w:val="22"/>
          <w:szCs w:val="22"/>
        </w:rPr>
        <w:t>100</w:t>
      </w:r>
      <w:r w:rsidR="00F61990">
        <w:rPr>
          <w:color w:val="000000"/>
          <w:sz w:val="22"/>
          <w:szCs w:val="22"/>
        </w:rPr>
        <w:t xml:space="preserve"> </w:t>
      </w:r>
      <w:r w:rsidR="00ED47DF">
        <w:rPr>
          <w:color w:val="000000"/>
          <w:sz w:val="22"/>
          <w:szCs w:val="22"/>
        </w:rPr>
        <w:t xml:space="preserve"> </w:t>
      </w:r>
      <w:r w:rsidR="008D68FD" w:rsidRPr="002A0815">
        <w:rPr>
          <w:color w:val="000000"/>
          <w:sz w:val="22"/>
          <w:szCs w:val="22"/>
        </w:rPr>
        <w:t>«</w:t>
      </w:r>
      <w:proofErr w:type="gramEnd"/>
      <w:r w:rsidR="0072177C" w:rsidRPr="002A0815">
        <w:rPr>
          <w:color w:val="000000"/>
          <w:sz w:val="22"/>
          <w:szCs w:val="22"/>
        </w:rPr>
        <w:t>О бюджете</w:t>
      </w:r>
      <w:r w:rsidR="00407084" w:rsidRPr="002A0815">
        <w:rPr>
          <w:color w:val="000000"/>
          <w:sz w:val="22"/>
          <w:szCs w:val="22"/>
        </w:rPr>
        <w:t xml:space="preserve"> </w:t>
      </w:r>
      <w:r>
        <w:rPr>
          <w:color w:val="000000"/>
          <w:sz w:val="22"/>
          <w:szCs w:val="22"/>
        </w:rPr>
        <w:t>К</w:t>
      </w:r>
      <w:r w:rsidR="00592088">
        <w:rPr>
          <w:color w:val="000000"/>
          <w:sz w:val="22"/>
          <w:szCs w:val="22"/>
        </w:rPr>
        <w:t>иселевского</w:t>
      </w:r>
      <w:r>
        <w:rPr>
          <w:color w:val="000000"/>
          <w:sz w:val="22"/>
          <w:szCs w:val="22"/>
        </w:rPr>
        <w:t xml:space="preserve"> </w:t>
      </w:r>
      <w:r w:rsidR="00372C42" w:rsidRPr="002A0815">
        <w:rPr>
          <w:color w:val="000000"/>
          <w:sz w:val="22"/>
          <w:szCs w:val="22"/>
        </w:rPr>
        <w:t>сельско</w:t>
      </w:r>
      <w:r w:rsidR="002A16A3">
        <w:rPr>
          <w:color w:val="000000"/>
          <w:sz w:val="22"/>
          <w:szCs w:val="22"/>
        </w:rPr>
        <w:t>го</w:t>
      </w:r>
      <w:r w:rsidR="00372C42" w:rsidRPr="002A0815">
        <w:rPr>
          <w:color w:val="000000"/>
          <w:sz w:val="22"/>
          <w:szCs w:val="22"/>
        </w:rPr>
        <w:t xml:space="preserve"> поселени</w:t>
      </w:r>
      <w:r w:rsidR="002A16A3">
        <w:rPr>
          <w:color w:val="000000"/>
          <w:sz w:val="22"/>
          <w:szCs w:val="22"/>
        </w:rPr>
        <w:t>я Красносулинского района</w:t>
      </w:r>
      <w:r w:rsidR="00407084" w:rsidRPr="002A0815">
        <w:rPr>
          <w:color w:val="000000"/>
          <w:sz w:val="22"/>
          <w:szCs w:val="22"/>
        </w:rPr>
        <w:t xml:space="preserve"> </w:t>
      </w:r>
      <w:r w:rsidR="0072177C" w:rsidRPr="002A0815">
        <w:rPr>
          <w:color w:val="000000"/>
          <w:sz w:val="22"/>
          <w:szCs w:val="22"/>
        </w:rPr>
        <w:t>на 20</w:t>
      </w:r>
      <w:r w:rsidR="00FF4600">
        <w:rPr>
          <w:color w:val="000000"/>
          <w:sz w:val="22"/>
          <w:szCs w:val="22"/>
        </w:rPr>
        <w:t>24</w:t>
      </w:r>
      <w:r w:rsidR="00DE4F2F">
        <w:rPr>
          <w:color w:val="000000"/>
          <w:sz w:val="22"/>
          <w:szCs w:val="22"/>
        </w:rPr>
        <w:t xml:space="preserve"> </w:t>
      </w:r>
      <w:r w:rsidR="00587801">
        <w:rPr>
          <w:color w:val="000000"/>
          <w:sz w:val="22"/>
          <w:szCs w:val="22"/>
        </w:rPr>
        <w:t>год</w:t>
      </w:r>
      <w:r w:rsidR="00A93630">
        <w:rPr>
          <w:color w:val="000000"/>
          <w:sz w:val="22"/>
          <w:szCs w:val="22"/>
        </w:rPr>
        <w:t xml:space="preserve"> и </w:t>
      </w:r>
      <w:r w:rsidR="005F58CE">
        <w:rPr>
          <w:color w:val="000000"/>
          <w:sz w:val="22"/>
          <w:szCs w:val="22"/>
        </w:rPr>
        <w:t xml:space="preserve">на </w:t>
      </w:r>
      <w:r w:rsidR="00A93630">
        <w:rPr>
          <w:color w:val="000000"/>
          <w:sz w:val="22"/>
          <w:szCs w:val="22"/>
        </w:rPr>
        <w:t>плановый период 20</w:t>
      </w:r>
      <w:r w:rsidR="003858D1">
        <w:rPr>
          <w:color w:val="000000"/>
          <w:sz w:val="22"/>
          <w:szCs w:val="22"/>
        </w:rPr>
        <w:t>2</w:t>
      </w:r>
      <w:r w:rsidR="00FF4600">
        <w:rPr>
          <w:color w:val="000000"/>
          <w:sz w:val="22"/>
          <w:szCs w:val="22"/>
        </w:rPr>
        <w:t>5</w:t>
      </w:r>
      <w:r w:rsidR="00A93630">
        <w:rPr>
          <w:color w:val="000000"/>
          <w:sz w:val="22"/>
          <w:szCs w:val="22"/>
        </w:rPr>
        <w:t xml:space="preserve"> и 20</w:t>
      </w:r>
      <w:r w:rsidR="00197399">
        <w:rPr>
          <w:color w:val="000000"/>
          <w:sz w:val="22"/>
          <w:szCs w:val="22"/>
        </w:rPr>
        <w:t>2</w:t>
      </w:r>
      <w:r w:rsidR="00FF4600">
        <w:rPr>
          <w:color w:val="000000"/>
          <w:sz w:val="22"/>
          <w:szCs w:val="22"/>
        </w:rPr>
        <w:t>6</w:t>
      </w:r>
      <w:r w:rsidR="00A93630">
        <w:rPr>
          <w:color w:val="000000"/>
          <w:sz w:val="22"/>
          <w:szCs w:val="22"/>
        </w:rPr>
        <w:t xml:space="preserve"> годов</w:t>
      </w:r>
      <w:r w:rsidR="006A3AC3">
        <w:rPr>
          <w:color w:val="000000"/>
          <w:sz w:val="22"/>
          <w:szCs w:val="22"/>
        </w:rPr>
        <w:t>»</w:t>
      </w:r>
    </w:p>
    <w:p w14:paraId="4505B65A" w14:textId="77777777" w:rsidR="004F69BC" w:rsidRDefault="004F69BC" w:rsidP="006C02B9">
      <w:pPr>
        <w:widowControl w:val="0"/>
        <w:tabs>
          <w:tab w:val="center" w:pos="7912"/>
        </w:tabs>
        <w:autoSpaceDE w:val="0"/>
        <w:autoSpaceDN w:val="0"/>
        <w:adjustRightInd w:val="0"/>
        <w:ind w:left="5812"/>
        <w:jc w:val="right"/>
        <w:rPr>
          <w:color w:val="000000"/>
          <w:sz w:val="22"/>
          <w:szCs w:val="22"/>
        </w:rPr>
      </w:pPr>
    </w:p>
    <w:p w14:paraId="4070F6F5" w14:textId="77777777" w:rsidR="00E62DD8" w:rsidRPr="009D028B" w:rsidRDefault="00E62DD8" w:rsidP="00E62DD8">
      <w:pPr>
        <w:jc w:val="center"/>
        <w:rPr>
          <w:b/>
          <w:sz w:val="28"/>
          <w:szCs w:val="28"/>
        </w:rPr>
      </w:pPr>
      <w:r>
        <w:rPr>
          <w:b/>
          <w:sz w:val="28"/>
          <w:szCs w:val="28"/>
        </w:rPr>
        <w:t>Распределение бюджетных ассигнований по разделам, подразделам, целевым статьям (муниципальным программам К</w:t>
      </w:r>
      <w:r w:rsidR="001D69C8">
        <w:rPr>
          <w:b/>
          <w:sz w:val="28"/>
          <w:szCs w:val="28"/>
        </w:rPr>
        <w:t>и</w:t>
      </w:r>
      <w:r w:rsidR="00592088">
        <w:rPr>
          <w:b/>
          <w:sz w:val="28"/>
          <w:szCs w:val="28"/>
        </w:rPr>
        <w:t>селе</w:t>
      </w:r>
      <w:r>
        <w:rPr>
          <w:b/>
          <w:sz w:val="28"/>
          <w:szCs w:val="28"/>
        </w:rPr>
        <w:t>вского сельского поселения и непрограммным направлениям деятельности), группам и подгруппам видов расходов классификации расходов бюджетов на 20</w:t>
      </w:r>
      <w:r w:rsidR="008D1D2C">
        <w:rPr>
          <w:b/>
          <w:sz w:val="28"/>
          <w:szCs w:val="28"/>
        </w:rPr>
        <w:t>2</w:t>
      </w:r>
      <w:r w:rsidR="00FF4600">
        <w:rPr>
          <w:b/>
          <w:sz w:val="28"/>
          <w:szCs w:val="28"/>
        </w:rPr>
        <w:t>4</w:t>
      </w:r>
      <w:r>
        <w:rPr>
          <w:b/>
          <w:sz w:val="28"/>
          <w:szCs w:val="28"/>
        </w:rPr>
        <w:t xml:space="preserve"> год</w:t>
      </w:r>
      <w:r w:rsidR="00702BDB" w:rsidRPr="00702BDB">
        <w:rPr>
          <w:b/>
          <w:sz w:val="28"/>
          <w:szCs w:val="28"/>
        </w:rPr>
        <w:t xml:space="preserve"> </w:t>
      </w:r>
      <w:r w:rsidR="00702BDB">
        <w:rPr>
          <w:b/>
          <w:sz w:val="28"/>
          <w:szCs w:val="28"/>
        </w:rPr>
        <w:t>и на плановый период 20</w:t>
      </w:r>
      <w:r w:rsidR="003858D1">
        <w:rPr>
          <w:b/>
          <w:sz w:val="28"/>
          <w:szCs w:val="28"/>
        </w:rPr>
        <w:t>2</w:t>
      </w:r>
      <w:r w:rsidR="00FF4600">
        <w:rPr>
          <w:b/>
          <w:sz w:val="28"/>
          <w:szCs w:val="28"/>
        </w:rPr>
        <w:t>5</w:t>
      </w:r>
      <w:r w:rsidR="00702BDB">
        <w:rPr>
          <w:b/>
          <w:sz w:val="28"/>
          <w:szCs w:val="28"/>
        </w:rPr>
        <w:t xml:space="preserve"> и </w:t>
      </w:r>
      <w:proofErr w:type="gramStart"/>
      <w:r w:rsidR="00702BDB">
        <w:rPr>
          <w:b/>
          <w:sz w:val="28"/>
          <w:szCs w:val="28"/>
        </w:rPr>
        <w:t>2</w:t>
      </w:r>
      <w:r w:rsidR="003858D1">
        <w:rPr>
          <w:b/>
          <w:sz w:val="28"/>
          <w:szCs w:val="28"/>
        </w:rPr>
        <w:t>02</w:t>
      </w:r>
      <w:r w:rsidR="00FF4600">
        <w:rPr>
          <w:b/>
          <w:sz w:val="28"/>
          <w:szCs w:val="28"/>
        </w:rPr>
        <w:t>6</w:t>
      </w:r>
      <w:r w:rsidR="00702BDB">
        <w:rPr>
          <w:b/>
          <w:sz w:val="28"/>
          <w:szCs w:val="28"/>
        </w:rPr>
        <w:t xml:space="preserve">  годов</w:t>
      </w:r>
      <w:proofErr w:type="gramEnd"/>
    </w:p>
    <w:p w14:paraId="48BEE21B" w14:textId="77777777" w:rsidR="0072177C" w:rsidRPr="005A5ED1" w:rsidRDefault="00BA57F6" w:rsidP="00BA57F6">
      <w:pPr>
        <w:widowControl w:val="0"/>
        <w:tabs>
          <w:tab w:val="left" w:pos="8360"/>
        </w:tabs>
        <w:autoSpaceDE w:val="0"/>
        <w:autoSpaceDN w:val="0"/>
        <w:adjustRightInd w:val="0"/>
        <w:rPr>
          <w:b/>
          <w:bCs/>
          <w:color w:val="000000"/>
        </w:rPr>
      </w:pPr>
      <w:r>
        <w:rPr>
          <w:b/>
          <w:bCs/>
          <w:color w:val="000000"/>
        </w:rPr>
        <w:t xml:space="preserve">                                                                                                                                         </w:t>
      </w:r>
      <w:r w:rsidR="00407084" w:rsidRPr="005A5ED1">
        <w:rPr>
          <w:b/>
          <w:bCs/>
          <w:color w:val="000000"/>
        </w:rPr>
        <w:t>(тыс. рублей</w:t>
      </w:r>
      <w:r w:rsidR="0072177C" w:rsidRPr="005A5ED1">
        <w:rPr>
          <w:b/>
          <w:bCs/>
          <w:color w:val="000000"/>
        </w:rPr>
        <w:t>)</w:t>
      </w:r>
    </w:p>
    <w:tbl>
      <w:tblPr>
        <w:tblW w:w="10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709"/>
        <w:gridCol w:w="567"/>
        <w:gridCol w:w="1418"/>
        <w:gridCol w:w="567"/>
        <w:gridCol w:w="1134"/>
        <w:gridCol w:w="992"/>
        <w:gridCol w:w="1015"/>
      </w:tblGrid>
      <w:tr w:rsidR="002B7969" w:rsidRPr="004A082D" w14:paraId="3E7B6B53" w14:textId="77777777" w:rsidTr="00E029C8">
        <w:trPr>
          <w:trHeight w:val="468"/>
        </w:trPr>
        <w:tc>
          <w:tcPr>
            <w:tcW w:w="4077" w:type="dxa"/>
            <w:shd w:val="clear" w:color="auto" w:fill="auto"/>
            <w:noWrap/>
            <w:hideMark/>
          </w:tcPr>
          <w:p w14:paraId="5DF4FC20" w14:textId="77777777" w:rsidR="00702BDB" w:rsidRPr="004A082D" w:rsidRDefault="00702BDB" w:rsidP="006A11AA">
            <w:pPr>
              <w:widowControl w:val="0"/>
              <w:tabs>
                <w:tab w:val="left" w:pos="8360"/>
              </w:tabs>
              <w:autoSpaceDE w:val="0"/>
              <w:autoSpaceDN w:val="0"/>
              <w:adjustRightInd w:val="0"/>
              <w:rPr>
                <w:b/>
                <w:bCs/>
                <w:sz w:val="20"/>
                <w:szCs w:val="20"/>
              </w:rPr>
            </w:pPr>
            <w:r w:rsidRPr="004A082D">
              <w:rPr>
                <w:b/>
                <w:bCs/>
                <w:sz w:val="20"/>
                <w:szCs w:val="20"/>
              </w:rPr>
              <w:t>Наименование</w:t>
            </w:r>
          </w:p>
        </w:tc>
        <w:tc>
          <w:tcPr>
            <w:tcW w:w="709" w:type="dxa"/>
            <w:shd w:val="clear" w:color="auto" w:fill="auto"/>
            <w:noWrap/>
            <w:hideMark/>
          </w:tcPr>
          <w:p w14:paraId="1A793B0F" w14:textId="77777777" w:rsidR="00702BDB" w:rsidRPr="004A082D" w:rsidRDefault="00702BDB" w:rsidP="006A11AA">
            <w:pPr>
              <w:widowControl w:val="0"/>
              <w:tabs>
                <w:tab w:val="left" w:pos="8360"/>
              </w:tabs>
              <w:autoSpaceDE w:val="0"/>
              <w:autoSpaceDN w:val="0"/>
              <w:adjustRightInd w:val="0"/>
              <w:rPr>
                <w:b/>
                <w:bCs/>
                <w:sz w:val="20"/>
                <w:szCs w:val="20"/>
              </w:rPr>
            </w:pPr>
            <w:proofErr w:type="spellStart"/>
            <w:r w:rsidRPr="004A082D">
              <w:rPr>
                <w:b/>
                <w:bCs/>
                <w:sz w:val="20"/>
                <w:szCs w:val="20"/>
              </w:rPr>
              <w:t>Рз</w:t>
            </w:r>
            <w:proofErr w:type="spellEnd"/>
          </w:p>
        </w:tc>
        <w:tc>
          <w:tcPr>
            <w:tcW w:w="567" w:type="dxa"/>
            <w:shd w:val="clear" w:color="auto" w:fill="auto"/>
            <w:noWrap/>
            <w:hideMark/>
          </w:tcPr>
          <w:p w14:paraId="37DB6359" w14:textId="77777777" w:rsidR="00702BDB" w:rsidRPr="004A082D" w:rsidRDefault="00702BDB" w:rsidP="006A11AA">
            <w:pPr>
              <w:widowControl w:val="0"/>
              <w:tabs>
                <w:tab w:val="left" w:pos="8360"/>
              </w:tabs>
              <w:autoSpaceDE w:val="0"/>
              <w:autoSpaceDN w:val="0"/>
              <w:adjustRightInd w:val="0"/>
              <w:rPr>
                <w:b/>
                <w:bCs/>
                <w:sz w:val="20"/>
                <w:szCs w:val="20"/>
              </w:rPr>
            </w:pPr>
            <w:r w:rsidRPr="004A082D">
              <w:rPr>
                <w:b/>
                <w:bCs/>
                <w:sz w:val="20"/>
                <w:szCs w:val="20"/>
              </w:rPr>
              <w:t>ПР</w:t>
            </w:r>
          </w:p>
        </w:tc>
        <w:tc>
          <w:tcPr>
            <w:tcW w:w="1418" w:type="dxa"/>
            <w:shd w:val="clear" w:color="auto" w:fill="auto"/>
            <w:noWrap/>
            <w:hideMark/>
          </w:tcPr>
          <w:p w14:paraId="767F304F" w14:textId="77777777" w:rsidR="00702BDB" w:rsidRPr="004A082D" w:rsidRDefault="00702BDB" w:rsidP="006A11AA">
            <w:pPr>
              <w:widowControl w:val="0"/>
              <w:tabs>
                <w:tab w:val="left" w:pos="8360"/>
              </w:tabs>
              <w:autoSpaceDE w:val="0"/>
              <w:autoSpaceDN w:val="0"/>
              <w:adjustRightInd w:val="0"/>
              <w:rPr>
                <w:b/>
                <w:bCs/>
                <w:sz w:val="20"/>
                <w:szCs w:val="20"/>
              </w:rPr>
            </w:pPr>
            <w:r w:rsidRPr="004A082D">
              <w:rPr>
                <w:b/>
                <w:bCs/>
                <w:sz w:val="20"/>
                <w:szCs w:val="20"/>
              </w:rPr>
              <w:t>ЦСР</w:t>
            </w:r>
          </w:p>
        </w:tc>
        <w:tc>
          <w:tcPr>
            <w:tcW w:w="567" w:type="dxa"/>
            <w:shd w:val="clear" w:color="auto" w:fill="auto"/>
            <w:noWrap/>
            <w:hideMark/>
          </w:tcPr>
          <w:p w14:paraId="086D44E2" w14:textId="77777777" w:rsidR="00702BDB" w:rsidRPr="004A082D" w:rsidRDefault="00702BDB" w:rsidP="006A11AA">
            <w:pPr>
              <w:widowControl w:val="0"/>
              <w:tabs>
                <w:tab w:val="left" w:pos="8360"/>
              </w:tabs>
              <w:autoSpaceDE w:val="0"/>
              <w:autoSpaceDN w:val="0"/>
              <w:adjustRightInd w:val="0"/>
              <w:rPr>
                <w:b/>
                <w:bCs/>
                <w:sz w:val="20"/>
                <w:szCs w:val="20"/>
              </w:rPr>
            </w:pPr>
            <w:r w:rsidRPr="004A082D">
              <w:rPr>
                <w:b/>
                <w:bCs/>
                <w:sz w:val="20"/>
                <w:szCs w:val="20"/>
              </w:rPr>
              <w:t>ВР</w:t>
            </w:r>
          </w:p>
        </w:tc>
        <w:tc>
          <w:tcPr>
            <w:tcW w:w="1134" w:type="dxa"/>
            <w:shd w:val="clear" w:color="auto" w:fill="auto"/>
            <w:noWrap/>
            <w:hideMark/>
          </w:tcPr>
          <w:p w14:paraId="62F84114" w14:textId="77777777" w:rsidR="00702BDB" w:rsidRPr="004A082D" w:rsidRDefault="00702BDB" w:rsidP="0057305C">
            <w:pPr>
              <w:widowControl w:val="0"/>
              <w:tabs>
                <w:tab w:val="left" w:pos="8360"/>
              </w:tabs>
              <w:autoSpaceDE w:val="0"/>
              <w:autoSpaceDN w:val="0"/>
              <w:adjustRightInd w:val="0"/>
              <w:rPr>
                <w:b/>
                <w:bCs/>
                <w:sz w:val="20"/>
                <w:szCs w:val="20"/>
              </w:rPr>
            </w:pPr>
            <w:r>
              <w:rPr>
                <w:b/>
                <w:bCs/>
                <w:sz w:val="20"/>
                <w:szCs w:val="20"/>
              </w:rPr>
              <w:t>20</w:t>
            </w:r>
            <w:r w:rsidR="008D1D2C">
              <w:rPr>
                <w:b/>
                <w:bCs/>
                <w:sz w:val="20"/>
                <w:szCs w:val="20"/>
              </w:rPr>
              <w:t>2</w:t>
            </w:r>
            <w:r w:rsidR="00FF4600">
              <w:rPr>
                <w:b/>
                <w:bCs/>
                <w:sz w:val="20"/>
                <w:szCs w:val="20"/>
              </w:rPr>
              <w:t>4</w:t>
            </w:r>
            <w:r w:rsidR="005C77D5">
              <w:rPr>
                <w:b/>
                <w:bCs/>
                <w:sz w:val="20"/>
                <w:szCs w:val="20"/>
              </w:rPr>
              <w:t>год</w:t>
            </w:r>
          </w:p>
        </w:tc>
        <w:tc>
          <w:tcPr>
            <w:tcW w:w="992" w:type="dxa"/>
          </w:tcPr>
          <w:p w14:paraId="68E59832" w14:textId="77777777" w:rsidR="00702BDB" w:rsidRPr="004A082D" w:rsidRDefault="00702BDB" w:rsidP="00852421">
            <w:pPr>
              <w:widowControl w:val="0"/>
              <w:tabs>
                <w:tab w:val="left" w:pos="8360"/>
              </w:tabs>
              <w:autoSpaceDE w:val="0"/>
              <w:autoSpaceDN w:val="0"/>
              <w:adjustRightInd w:val="0"/>
              <w:ind w:left="-44" w:hanging="64"/>
              <w:rPr>
                <w:b/>
                <w:bCs/>
                <w:sz w:val="20"/>
                <w:szCs w:val="20"/>
              </w:rPr>
            </w:pPr>
            <w:r>
              <w:rPr>
                <w:b/>
                <w:bCs/>
                <w:sz w:val="20"/>
                <w:szCs w:val="20"/>
              </w:rPr>
              <w:t>20</w:t>
            </w:r>
            <w:r w:rsidR="003858D1">
              <w:rPr>
                <w:b/>
                <w:bCs/>
                <w:sz w:val="20"/>
                <w:szCs w:val="20"/>
              </w:rPr>
              <w:t>2</w:t>
            </w:r>
            <w:r w:rsidR="00FF4600">
              <w:rPr>
                <w:b/>
                <w:bCs/>
                <w:sz w:val="20"/>
                <w:szCs w:val="20"/>
              </w:rPr>
              <w:t>5</w:t>
            </w:r>
            <w:r w:rsidR="005C77D5">
              <w:rPr>
                <w:b/>
                <w:bCs/>
                <w:sz w:val="20"/>
                <w:szCs w:val="20"/>
              </w:rPr>
              <w:t>год</w:t>
            </w:r>
          </w:p>
        </w:tc>
        <w:tc>
          <w:tcPr>
            <w:tcW w:w="1015" w:type="dxa"/>
          </w:tcPr>
          <w:p w14:paraId="4B0CA0A3" w14:textId="77777777" w:rsidR="00702BDB" w:rsidRPr="004A082D" w:rsidRDefault="003858D1" w:rsidP="0057305C">
            <w:pPr>
              <w:widowControl w:val="0"/>
              <w:tabs>
                <w:tab w:val="left" w:pos="8360"/>
              </w:tabs>
              <w:autoSpaceDE w:val="0"/>
              <w:autoSpaceDN w:val="0"/>
              <w:adjustRightInd w:val="0"/>
              <w:rPr>
                <w:b/>
                <w:bCs/>
                <w:sz w:val="20"/>
                <w:szCs w:val="20"/>
              </w:rPr>
            </w:pPr>
            <w:r>
              <w:rPr>
                <w:b/>
                <w:bCs/>
                <w:sz w:val="20"/>
                <w:szCs w:val="20"/>
              </w:rPr>
              <w:t>202</w:t>
            </w:r>
            <w:r w:rsidR="00FF4600">
              <w:rPr>
                <w:b/>
                <w:bCs/>
                <w:sz w:val="20"/>
                <w:szCs w:val="20"/>
              </w:rPr>
              <w:t>6</w:t>
            </w:r>
            <w:r w:rsidR="005C77D5">
              <w:rPr>
                <w:b/>
                <w:bCs/>
                <w:sz w:val="20"/>
                <w:szCs w:val="20"/>
              </w:rPr>
              <w:t>год</w:t>
            </w:r>
          </w:p>
        </w:tc>
      </w:tr>
      <w:tr w:rsidR="005106B6" w:rsidRPr="004A082D" w14:paraId="4AE6CDD0" w14:textId="77777777" w:rsidTr="00E029C8">
        <w:trPr>
          <w:trHeight w:val="375"/>
        </w:trPr>
        <w:tc>
          <w:tcPr>
            <w:tcW w:w="4077" w:type="dxa"/>
            <w:shd w:val="clear" w:color="auto" w:fill="auto"/>
            <w:hideMark/>
          </w:tcPr>
          <w:p w14:paraId="1FD12E63" w14:textId="77777777" w:rsidR="005106B6" w:rsidRPr="004A082D" w:rsidRDefault="005106B6" w:rsidP="006A11AA">
            <w:pPr>
              <w:widowControl w:val="0"/>
              <w:tabs>
                <w:tab w:val="left" w:pos="8360"/>
              </w:tabs>
              <w:autoSpaceDE w:val="0"/>
              <w:autoSpaceDN w:val="0"/>
              <w:adjustRightInd w:val="0"/>
              <w:rPr>
                <w:sz w:val="20"/>
                <w:szCs w:val="20"/>
              </w:rPr>
            </w:pPr>
            <w:r w:rsidRPr="004A082D">
              <w:rPr>
                <w:sz w:val="20"/>
                <w:szCs w:val="20"/>
              </w:rPr>
              <w:t>ВСЕГО</w:t>
            </w:r>
          </w:p>
        </w:tc>
        <w:tc>
          <w:tcPr>
            <w:tcW w:w="709" w:type="dxa"/>
            <w:shd w:val="clear" w:color="auto" w:fill="auto"/>
            <w:hideMark/>
          </w:tcPr>
          <w:p w14:paraId="36ED60A2" w14:textId="77777777" w:rsidR="005106B6" w:rsidRPr="004A082D" w:rsidRDefault="005106B6" w:rsidP="006A11AA">
            <w:pPr>
              <w:widowControl w:val="0"/>
              <w:tabs>
                <w:tab w:val="left" w:pos="8360"/>
              </w:tabs>
              <w:autoSpaceDE w:val="0"/>
              <w:autoSpaceDN w:val="0"/>
              <w:adjustRightInd w:val="0"/>
              <w:rPr>
                <w:sz w:val="20"/>
                <w:szCs w:val="20"/>
              </w:rPr>
            </w:pPr>
            <w:r w:rsidRPr="004A082D">
              <w:rPr>
                <w:sz w:val="20"/>
                <w:szCs w:val="20"/>
              </w:rPr>
              <w:t> </w:t>
            </w:r>
          </w:p>
        </w:tc>
        <w:tc>
          <w:tcPr>
            <w:tcW w:w="567" w:type="dxa"/>
            <w:shd w:val="clear" w:color="auto" w:fill="auto"/>
            <w:hideMark/>
          </w:tcPr>
          <w:p w14:paraId="4BA10A6E" w14:textId="77777777" w:rsidR="005106B6" w:rsidRPr="004A082D" w:rsidRDefault="005106B6" w:rsidP="006A11AA">
            <w:pPr>
              <w:widowControl w:val="0"/>
              <w:tabs>
                <w:tab w:val="left" w:pos="8360"/>
              </w:tabs>
              <w:autoSpaceDE w:val="0"/>
              <w:autoSpaceDN w:val="0"/>
              <w:adjustRightInd w:val="0"/>
              <w:rPr>
                <w:sz w:val="20"/>
                <w:szCs w:val="20"/>
              </w:rPr>
            </w:pPr>
            <w:r w:rsidRPr="004A082D">
              <w:rPr>
                <w:sz w:val="20"/>
                <w:szCs w:val="20"/>
              </w:rPr>
              <w:t> </w:t>
            </w:r>
          </w:p>
        </w:tc>
        <w:tc>
          <w:tcPr>
            <w:tcW w:w="1418" w:type="dxa"/>
            <w:shd w:val="clear" w:color="auto" w:fill="auto"/>
            <w:hideMark/>
          </w:tcPr>
          <w:p w14:paraId="7C1A0728" w14:textId="77777777" w:rsidR="005106B6" w:rsidRPr="004A082D" w:rsidRDefault="005106B6" w:rsidP="006A11AA">
            <w:pPr>
              <w:widowControl w:val="0"/>
              <w:tabs>
                <w:tab w:val="left" w:pos="8360"/>
              </w:tabs>
              <w:autoSpaceDE w:val="0"/>
              <w:autoSpaceDN w:val="0"/>
              <w:adjustRightInd w:val="0"/>
              <w:rPr>
                <w:sz w:val="20"/>
                <w:szCs w:val="20"/>
              </w:rPr>
            </w:pPr>
            <w:r w:rsidRPr="004A082D">
              <w:rPr>
                <w:sz w:val="20"/>
                <w:szCs w:val="20"/>
              </w:rPr>
              <w:t> </w:t>
            </w:r>
          </w:p>
        </w:tc>
        <w:tc>
          <w:tcPr>
            <w:tcW w:w="567" w:type="dxa"/>
            <w:shd w:val="clear" w:color="auto" w:fill="auto"/>
            <w:hideMark/>
          </w:tcPr>
          <w:p w14:paraId="0D918AA3" w14:textId="77777777" w:rsidR="005106B6" w:rsidRPr="004A082D" w:rsidRDefault="005106B6" w:rsidP="006A11AA">
            <w:pPr>
              <w:widowControl w:val="0"/>
              <w:tabs>
                <w:tab w:val="left" w:pos="8360"/>
              </w:tabs>
              <w:autoSpaceDE w:val="0"/>
              <w:autoSpaceDN w:val="0"/>
              <w:adjustRightInd w:val="0"/>
              <w:rPr>
                <w:sz w:val="20"/>
                <w:szCs w:val="20"/>
              </w:rPr>
            </w:pPr>
            <w:r w:rsidRPr="004A082D">
              <w:rPr>
                <w:sz w:val="20"/>
                <w:szCs w:val="20"/>
              </w:rPr>
              <w:t> </w:t>
            </w:r>
          </w:p>
        </w:tc>
        <w:tc>
          <w:tcPr>
            <w:tcW w:w="1134" w:type="dxa"/>
            <w:shd w:val="clear" w:color="auto" w:fill="auto"/>
            <w:hideMark/>
          </w:tcPr>
          <w:p w14:paraId="2380417E" w14:textId="078E5D6F" w:rsidR="005106B6" w:rsidRDefault="005B4290" w:rsidP="002B4B5E">
            <w:pPr>
              <w:widowControl w:val="0"/>
              <w:tabs>
                <w:tab w:val="left" w:pos="8360"/>
              </w:tabs>
              <w:autoSpaceDE w:val="0"/>
              <w:autoSpaceDN w:val="0"/>
              <w:adjustRightInd w:val="0"/>
              <w:rPr>
                <w:sz w:val="20"/>
                <w:szCs w:val="20"/>
              </w:rPr>
            </w:pPr>
            <w:r>
              <w:rPr>
                <w:sz w:val="20"/>
                <w:szCs w:val="20"/>
              </w:rPr>
              <w:t>1</w:t>
            </w:r>
            <w:r w:rsidR="00A4641A">
              <w:rPr>
                <w:sz w:val="20"/>
                <w:szCs w:val="20"/>
              </w:rPr>
              <w:t>10</w:t>
            </w:r>
            <w:r w:rsidR="003E3E17">
              <w:rPr>
                <w:sz w:val="20"/>
                <w:szCs w:val="20"/>
              </w:rPr>
              <w:t> </w:t>
            </w:r>
            <w:r w:rsidR="00A4641A">
              <w:rPr>
                <w:sz w:val="20"/>
                <w:szCs w:val="20"/>
              </w:rPr>
              <w:t>6</w:t>
            </w:r>
            <w:r w:rsidR="003E3E17">
              <w:rPr>
                <w:sz w:val="20"/>
                <w:szCs w:val="20"/>
              </w:rPr>
              <w:t>60.1</w:t>
            </w:r>
          </w:p>
        </w:tc>
        <w:tc>
          <w:tcPr>
            <w:tcW w:w="992" w:type="dxa"/>
          </w:tcPr>
          <w:p w14:paraId="0A5D540C" w14:textId="453BEC64" w:rsidR="005106B6" w:rsidRDefault="00247E01" w:rsidP="00F61990">
            <w:pPr>
              <w:widowControl w:val="0"/>
              <w:tabs>
                <w:tab w:val="left" w:pos="8360"/>
              </w:tabs>
              <w:autoSpaceDE w:val="0"/>
              <w:autoSpaceDN w:val="0"/>
              <w:adjustRightInd w:val="0"/>
              <w:rPr>
                <w:sz w:val="20"/>
                <w:szCs w:val="20"/>
              </w:rPr>
            </w:pPr>
            <w:r>
              <w:rPr>
                <w:sz w:val="20"/>
                <w:szCs w:val="20"/>
              </w:rPr>
              <w:t>49</w:t>
            </w:r>
            <w:r w:rsidR="005B4290">
              <w:rPr>
                <w:sz w:val="20"/>
                <w:szCs w:val="20"/>
              </w:rPr>
              <w:t> </w:t>
            </w:r>
            <w:r>
              <w:rPr>
                <w:sz w:val="20"/>
                <w:szCs w:val="20"/>
              </w:rPr>
              <w:t>1</w:t>
            </w:r>
            <w:r w:rsidR="00F61990">
              <w:rPr>
                <w:sz w:val="20"/>
                <w:szCs w:val="20"/>
              </w:rPr>
              <w:t>78</w:t>
            </w:r>
            <w:r w:rsidR="005B4290">
              <w:rPr>
                <w:sz w:val="20"/>
                <w:szCs w:val="20"/>
              </w:rPr>
              <w:t>.</w:t>
            </w:r>
            <w:r w:rsidR="00F61990">
              <w:rPr>
                <w:sz w:val="20"/>
                <w:szCs w:val="20"/>
              </w:rPr>
              <w:t>1</w:t>
            </w:r>
          </w:p>
        </w:tc>
        <w:tc>
          <w:tcPr>
            <w:tcW w:w="1015" w:type="dxa"/>
          </w:tcPr>
          <w:p w14:paraId="396DF899" w14:textId="05573999" w:rsidR="005106B6" w:rsidRDefault="00B75369" w:rsidP="00F61990">
            <w:pPr>
              <w:widowControl w:val="0"/>
              <w:tabs>
                <w:tab w:val="left" w:pos="8360"/>
              </w:tabs>
              <w:autoSpaceDE w:val="0"/>
              <w:autoSpaceDN w:val="0"/>
              <w:adjustRightInd w:val="0"/>
              <w:rPr>
                <w:sz w:val="20"/>
                <w:szCs w:val="20"/>
              </w:rPr>
            </w:pPr>
            <w:r>
              <w:rPr>
                <w:sz w:val="20"/>
                <w:szCs w:val="20"/>
              </w:rPr>
              <w:t>51</w:t>
            </w:r>
            <w:r w:rsidR="005B4290">
              <w:rPr>
                <w:sz w:val="20"/>
                <w:szCs w:val="20"/>
              </w:rPr>
              <w:t> 477.</w:t>
            </w:r>
            <w:r w:rsidR="00F61990">
              <w:rPr>
                <w:sz w:val="20"/>
                <w:szCs w:val="20"/>
              </w:rPr>
              <w:t>9</w:t>
            </w:r>
          </w:p>
        </w:tc>
      </w:tr>
      <w:tr w:rsidR="005106B6" w:rsidRPr="00E029C8" w14:paraId="2160D8B1" w14:textId="77777777" w:rsidTr="00E029C8">
        <w:trPr>
          <w:trHeight w:val="375"/>
        </w:trPr>
        <w:tc>
          <w:tcPr>
            <w:tcW w:w="4077" w:type="dxa"/>
            <w:shd w:val="clear" w:color="auto" w:fill="auto"/>
            <w:hideMark/>
          </w:tcPr>
          <w:p w14:paraId="1372824D" w14:textId="77777777" w:rsidR="005106B6" w:rsidRPr="009B671E" w:rsidRDefault="005106B6" w:rsidP="00A3786E">
            <w:pPr>
              <w:widowControl w:val="0"/>
              <w:tabs>
                <w:tab w:val="left" w:pos="8360"/>
              </w:tabs>
              <w:autoSpaceDE w:val="0"/>
              <w:autoSpaceDN w:val="0"/>
              <w:adjustRightInd w:val="0"/>
              <w:rPr>
                <w:b/>
                <w:bCs/>
                <w:sz w:val="20"/>
                <w:szCs w:val="20"/>
              </w:rPr>
            </w:pPr>
            <w:r w:rsidRPr="009B671E">
              <w:rPr>
                <w:b/>
                <w:bCs/>
                <w:sz w:val="20"/>
                <w:szCs w:val="20"/>
              </w:rPr>
              <w:t>ОБЩЕГОСУДАРСТВЕННЫЕ ВОПРОСЫ</w:t>
            </w:r>
          </w:p>
        </w:tc>
        <w:tc>
          <w:tcPr>
            <w:tcW w:w="709" w:type="dxa"/>
            <w:shd w:val="clear" w:color="auto" w:fill="auto"/>
            <w:hideMark/>
          </w:tcPr>
          <w:p w14:paraId="2AFD805E" w14:textId="77777777" w:rsidR="005106B6" w:rsidRPr="009B671E" w:rsidRDefault="005106B6" w:rsidP="00A3786E">
            <w:pPr>
              <w:widowControl w:val="0"/>
              <w:tabs>
                <w:tab w:val="left" w:pos="8360"/>
              </w:tabs>
              <w:autoSpaceDE w:val="0"/>
              <w:autoSpaceDN w:val="0"/>
              <w:adjustRightInd w:val="0"/>
              <w:rPr>
                <w:b/>
                <w:bCs/>
                <w:sz w:val="20"/>
                <w:szCs w:val="20"/>
              </w:rPr>
            </w:pPr>
            <w:r w:rsidRPr="009B671E">
              <w:rPr>
                <w:b/>
                <w:bCs/>
                <w:sz w:val="20"/>
                <w:szCs w:val="20"/>
              </w:rPr>
              <w:t>01</w:t>
            </w:r>
          </w:p>
        </w:tc>
        <w:tc>
          <w:tcPr>
            <w:tcW w:w="567" w:type="dxa"/>
            <w:shd w:val="clear" w:color="auto" w:fill="auto"/>
            <w:hideMark/>
          </w:tcPr>
          <w:p w14:paraId="5A32590F" w14:textId="77777777" w:rsidR="005106B6" w:rsidRPr="009B671E" w:rsidRDefault="005106B6" w:rsidP="00A3786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hideMark/>
          </w:tcPr>
          <w:p w14:paraId="588F7628" w14:textId="77777777" w:rsidR="005106B6" w:rsidRPr="009B671E" w:rsidRDefault="005106B6" w:rsidP="00A3786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hideMark/>
          </w:tcPr>
          <w:p w14:paraId="12B4B0FB" w14:textId="77777777" w:rsidR="005106B6" w:rsidRPr="009B671E" w:rsidRDefault="005106B6" w:rsidP="00A3786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hideMark/>
          </w:tcPr>
          <w:p w14:paraId="38F6357F" w14:textId="24E6C678" w:rsidR="005106B6" w:rsidRPr="009B671E" w:rsidRDefault="004F69BC" w:rsidP="00DF75C3">
            <w:pPr>
              <w:widowControl w:val="0"/>
              <w:tabs>
                <w:tab w:val="left" w:pos="8360"/>
              </w:tabs>
              <w:autoSpaceDE w:val="0"/>
              <w:autoSpaceDN w:val="0"/>
              <w:adjustRightInd w:val="0"/>
              <w:rPr>
                <w:b/>
                <w:bCs/>
                <w:sz w:val="20"/>
                <w:szCs w:val="20"/>
              </w:rPr>
            </w:pPr>
            <w:r w:rsidRPr="009B671E">
              <w:rPr>
                <w:b/>
                <w:bCs/>
                <w:sz w:val="20"/>
                <w:szCs w:val="20"/>
              </w:rPr>
              <w:t>12 629.9</w:t>
            </w:r>
          </w:p>
        </w:tc>
        <w:tc>
          <w:tcPr>
            <w:tcW w:w="992" w:type="dxa"/>
            <w:shd w:val="clear" w:color="auto" w:fill="auto"/>
          </w:tcPr>
          <w:p w14:paraId="586F1856" w14:textId="26DBC83B" w:rsidR="005106B6" w:rsidRPr="009B671E" w:rsidRDefault="00136F51" w:rsidP="00A3786E">
            <w:pPr>
              <w:widowControl w:val="0"/>
              <w:tabs>
                <w:tab w:val="left" w:pos="8360"/>
              </w:tabs>
              <w:autoSpaceDE w:val="0"/>
              <w:autoSpaceDN w:val="0"/>
              <w:adjustRightInd w:val="0"/>
              <w:rPr>
                <w:b/>
                <w:bCs/>
                <w:sz w:val="20"/>
                <w:szCs w:val="20"/>
              </w:rPr>
            </w:pPr>
            <w:r w:rsidRPr="009B671E">
              <w:rPr>
                <w:b/>
                <w:bCs/>
                <w:sz w:val="20"/>
                <w:szCs w:val="20"/>
              </w:rPr>
              <w:t>1</w:t>
            </w:r>
            <w:r w:rsidR="0075063F" w:rsidRPr="009B671E">
              <w:rPr>
                <w:b/>
                <w:bCs/>
                <w:sz w:val="20"/>
                <w:szCs w:val="20"/>
              </w:rPr>
              <w:t>1</w:t>
            </w:r>
            <w:r w:rsidR="005B4290" w:rsidRPr="009B671E">
              <w:rPr>
                <w:b/>
                <w:bCs/>
                <w:sz w:val="20"/>
                <w:szCs w:val="20"/>
              </w:rPr>
              <w:t> </w:t>
            </w:r>
            <w:r w:rsidR="0075063F" w:rsidRPr="009B671E">
              <w:rPr>
                <w:b/>
                <w:bCs/>
                <w:sz w:val="20"/>
                <w:szCs w:val="20"/>
              </w:rPr>
              <w:t>955</w:t>
            </w:r>
            <w:r w:rsidR="005B4290" w:rsidRPr="009B671E">
              <w:rPr>
                <w:b/>
                <w:bCs/>
                <w:sz w:val="20"/>
                <w:szCs w:val="20"/>
              </w:rPr>
              <w:t>.</w:t>
            </w:r>
            <w:r w:rsidR="0075063F" w:rsidRPr="009B671E">
              <w:rPr>
                <w:b/>
                <w:bCs/>
                <w:sz w:val="20"/>
                <w:szCs w:val="20"/>
              </w:rPr>
              <w:t>0</w:t>
            </w:r>
          </w:p>
        </w:tc>
        <w:tc>
          <w:tcPr>
            <w:tcW w:w="1015" w:type="dxa"/>
            <w:shd w:val="clear" w:color="auto" w:fill="auto"/>
          </w:tcPr>
          <w:p w14:paraId="390574DB" w14:textId="1747EDDC" w:rsidR="005106B6" w:rsidRPr="009B671E" w:rsidRDefault="00136F51" w:rsidP="00A3786E">
            <w:pPr>
              <w:widowControl w:val="0"/>
              <w:tabs>
                <w:tab w:val="left" w:pos="8360"/>
              </w:tabs>
              <w:autoSpaceDE w:val="0"/>
              <w:autoSpaceDN w:val="0"/>
              <w:adjustRightInd w:val="0"/>
              <w:rPr>
                <w:b/>
                <w:bCs/>
                <w:sz w:val="20"/>
                <w:szCs w:val="20"/>
              </w:rPr>
            </w:pPr>
            <w:r w:rsidRPr="009B671E">
              <w:rPr>
                <w:b/>
                <w:bCs/>
                <w:sz w:val="20"/>
                <w:szCs w:val="20"/>
              </w:rPr>
              <w:t>1</w:t>
            </w:r>
            <w:r w:rsidR="005B4290" w:rsidRPr="009B671E">
              <w:rPr>
                <w:b/>
                <w:bCs/>
                <w:sz w:val="20"/>
                <w:szCs w:val="20"/>
              </w:rPr>
              <w:t>4 008.</w:t>
            </w:r>
            <w:r w:rsidR="0075063F" w:rsidRPr="009B671E">
              <w:rPr>
                <w:b/>
                <w:bCs/>
                <w:sz w:val="20"/>
                <w:szCs w:val="20"/>
              </w:rPr>
              <w:t>2</w:t>
            </w:r>
          </w:p>
        </w:tc>
      </w:tr>
      <w:tr w:rsidR="005106B6" w:rsidRPr="00E029C8" w14:paraId="06820BCE" w14:textId="77777777" w:rsidTr="00E029C8">
        <w:trPr>
          <w:trHeight w:val="808"/>
        </w:trPr>
        <w:tc>
          <w:tcPr>
            <w:tcW w:w="4077" w:type="dxa"/>
            <w:shd w:val="clear" w:color="auto" w:fill="auto"/>
            <w:hideMark/>
          </w:tcPr>
          <w:p w14:paraId="1B65BDB1"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hideMark/>
          </w:tcPr>
          <w:p w14:paraId="292AFC6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7121D1BC"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04</w:t>
            </w:r>
          </w:p>
        </w:tc>
        <w:tc>
          <w:tcPr>
            <w:tcW w:w="1418" w:type="dxa"/>
            <w:shd w:val="clear" w:color="auto" w:fill="auto"/>
            <w:hideMark/>
          </w:tcPr>
          <w:p w14:paraId="3977FCBA"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4B2746E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3CD81C3B" w14:textId="1623441D" w:rsidR="005106B6" w:rsidRPr="00E029C8" w:rsidRDefault="004F69BC" w:rsidP="00DF75C3">
            <w:pPr>
              <w:widowControl w:val="0"/>
              <w:tabs>
                <w:tab w:val="left" w:pos="8360"/>
              </w:tabs>
              <w:autoSpaceDE w:val="0"/>
              <w:autoSpaceDN w:val="0"/>
              <w:adjustRightInd w:val="0"/>
              <w:rPr>
                <w:sz w:val="20"/>
                <w:szCs w:val="20"/>
              </w:rPr>
            </w:pPr>
            <w:r>
              <w:rPr>
                <w:sz w:val="20"/>
                <w:szCs w:val="20"/>
              </w:rPr>
              <w:t>11 242.1</w:t>
            </w:r>
          </w:p>
        </w:tc>
        <w:tc>
          <w:tcPr>
            <w:tcW w:w="992" w:type="dxa"/>
            <w:shd w:val="clear" w:color="auto" w:fill="auto"/>
          </w:tcPr>
          <w:p w14:paraId="49BFD721" w14:textId="252A1EAA" w:rsidR="005106B6" w:rsidRPr="00E029C8" w:rsidRDefault="00E93E26" w:rsidP="00A3786E">
            <w:pPr>
              <w:widowControl w:val="0"/>
              <w:tabs>
                <w:tab w:val="left" w:pos="8360"/>
              </w:tabs>
              <w:autoSpaceDE w:val="0"/>
              <w:autoSpaceDN w:val="0"/>
              <w:adjustRightInd w:val="0"/>
              <w:rPr>
                <w:sz w:val="20"/>
                <w:szCs w:val="20"/>
              </w:rPr>
            </w:pPr>
            <w:r w:rsidRPr="00E029C8">
              <w:rPr>
                <w:sz w:val="20"/>
                <w:szCs w:val="20"/>
              </w:rPr>
              <w:t>9</w:t>
            </w:r>
            <w:r w:rsidR="005B4290">
              <w:rPr>
                <w:sz w:val="20"/>
                <w:szCs w:val="20"/>
              </w:rPr>
              <w:t> 300.</w:t>
            </w:r>
            <w:r w:rsidR="009335F8" w:rsidRPr="00E029C8">
              <w:rPr>
                <w:sz w:val="20"/>
                <w:szCs w:val="20"/>
              </w:rPr>
              <w:t>20</w:t>
            </w:r>
          </w:p>
        </w:tc>
        <w:tc>
          <w:tcPr>
            <w:tcW w:w="1015" w:type="dxa"/>
            <w:shd w:val="clear" w:color="auto" w:fill="auto"/>
          </w:tcPr>
          <w:p w14:paraId="5FACE2B4" w14:textId="518DC673" w:rsidR="005106B6" w:rsidRPr="00E029C8" w:rsidRDefault="005B4290" w:rsidP="00A3786E">
            <w:pPr>
              <w:widowControl w:val="0"/>
              <w:tabs>
                <w:tab w:val="left" w:pos="8360"/>
              </w:tabs>
              <w:autoSpaceDE w:val="0"/>
              <w:autoSpaceDN w:val="0"/>
              <w:adjustRightInd w:val="0"/>
              <w:rPr>
                <w:sz w:val="20"/>
                <w:szCs w:val="20"/>
              </w:rPr>
            </w:pPr>
            <w:r>
              <w:rPr>
                <w:sz w:val="20"/>
                <w:szCs w:val="20"/>
              </w:rPr>
              <w:t>9 900.</w:t>
            </w:r>
            <w:r w:rsidR="004F4E10" w:rsidRPr="00E029C8">
              <w:rPr>
                <w:sz w:val="20"/>
                <w:szCs w:val="20"/>
              </w:rPr>
              <w:t>2</w:t>
            </w:r>
          </w:p>
        </w:tc>
      </w:tr>
      <w:tr w:rsidR="005106B6" w:rsidRPr="00E029C8" w14:paraId="67811473" w14:textId="77777777" w:rsidTr="00E029C8">
        <w:trPr>
          <w:trHeight w:val="1699"/>
        </w:trPr>
        <w:tc>
          <w:tcPr>
            <w:tcW w:w="4077" w:type="dxa"/>
            <w:shd w:val="clear" w:color="auto" w:fill="auto"/>
            <w:hideMark/>
          </w:tcPr>
          <w:p w14:paraId="460B8D5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Расходы на выплаты по оплате труда работников органа местного самоуправления Киселевского сельского поселения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(Расходы на выплаты персоналу государственных (муниципальных) органов)</w:t>
            </w:r>
          </w:p>
        </w:tc>
        <w:tc>
          <w:tcPr>
            <w:tcW w:w="709" w:type="dxa"/>
            <w:shd w:val="clear" w:color="auto" w:fill="auto"/>
            <w:hideMark/>
          </w:tcPr>
          <w:p w14:paraId="443A229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054DC87C"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04</w:t>
            </w:r>
          </w:p>
        </w:tc>
        <w:tc>
          <w:tcPr>
            <w:tcW w:w="1418" w:type="dxa"/>
            <w:shd w:val="clear" w:color="auto" w:fill="auto"/>
            <w:hideMark/>
          </w:tcPr>
          <w:p w14:paraId="1410F76B"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01 2 00 00110</w:t>
            </w:r>
          </w:p>
        </w:tc>
        <w:tc>
          <w:tcPr>
            <w:tcW w:w="567" w:type="dxa"/>
            <w:shd w:val="clear" w:color="auto" w:fill="auto"/>
            <w:hideMark/>
          </w:tcPr>
          <w:p w14:paraId="69F08A74"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120</w:t>
            </w:r>
          </w:p>
        </w:tc>
        <w:tc>
          <w:tcPr>
            <w:tcW w:w="1134" w:type="dxa"/>
            <w:shd w:val="clear" w:color="auto" w:fill="auto"/>
            <w:hideMark/>
          </w:tcPr>
          <w:p w14:paraId="4BFC6206" w14:textId="79A4C153" w:rsidR="005106B6" w:rsidRPr="00E029C8" w:rsidRDefault="004F69BC" w:rsidP="00A3786E">
            <w:pPr>
              <w:widowControl w:val="0"/>
              <w:tabs>
                <w:tab w:val="left" w:pos="8360"/>
              </w:tabs>
              <w:autoSpaceDE w:val="0"/>
              <w:autoSpaceDN w:val="0"/>
              <w:adjustRightInd w:val="0"/>
              <w:rPr>
                <w:sz w:val="20"/>
                <w:szCs w:val="20"/>
              </w:rPr>
            </w:pPr>
            <w:r>
              <w:rPr>
                <w:sz w:val="20"/>
                <w:szCs w:val="20"/>
              </w:rPr>
              <w:t>7 661.4</w:t>
            </w:r>
          </w:p>
        </w:tc>
        <w:tc>
          <w:tcPr>
            <w:tcW w:w="992" w:type="dxa"/>
          </w:tcPr>
          <w:p w14:paraId="2C4970E0" w14:textId="1EB38DB0" w:rsidR="005106B6" w:rsidRPr="00E029C8" w:rsidRDefault="009F0507" w:rsidP="00677EA7">
            <w:pPr>
              <w:widowControl w:val="0"/>
              <w:tabs>
                <w:tab w:val="left" w:pos="8360"/>
              </w:tabs>
              <w:autoSpaceDE w:val="0"/>
              <w:autoSpaceDN w:val="0"/>
              <w:adjustRightInd w:val="0"/>
              <w:rPr>
                <w:sz w:val="20"/>
                <w:szCs w:val="20"/>
              </w:rPr>
            </w:pPr>
            <w:r w:rsidRPr="00E029C8">
              <w:rPr>
                <w:sz w:val="20"/>
                <w:szCs w:val="20"/>
              </w:rPr>
              <w:t>6</w:t>
            </w:r>
            <w:r w:rsidR="005B4290">
              <w:rPr>
                <w:sz w:val="20"/>
                <w:szCs w:val="20"/>
              </w:rPr>
              <w:t> 410.</w:t>
            </w:r>
            <w:r w:rsidR="00677EA7" w:rsidRPr="00E029C8">
              <w:rPr>
                <w:sz w:val="20"/>
                <w:szCs w:val="20"/>
              </w:rPr>
              <w:t>5</w:t>
            </w:r>
          </w:p>
        </w:tc>
        <w:tc>
          <w:tcPr>
            <w:tcW w:w="1015" w:type="dxa"/>
          </w:tcPr>
          <w:p w14:paraId="187BFC0C" w14:textId="0B1CDDD7" w:rsidR="005106B6" w:rsidRPr="00E029C8" w:rsidRDefault="005B4290" w:rsidP="00677EA7">
            <w:pPr>
              <w:widowControl w:val="0"/>
              <w:tabs>
                <w:tab w:val="left" w:pos="8360"/>
              </w:tabs>
              <w:autoSpaceDE w:val="0"/>
              <w:autoSpaceDN w:val="0"/>
              <w:adjustRightInd w:val="0"/>
              <w:rPr>
                <w:sz w:val="20"/>
                <w:szCs w:val="20"/>
              </w:rPr>
            </w:pPr>
            <w:r>
              <w:rPr>
                <w:sz w:val="20"/>
                <w:szCs w:val="20"/>
              </w:rPr>
              <w:t>6 410.</w:t>
            </w:r>
            <w:r w:rsidR="00677EA7" w:rsidRPr="00E029C8">
              <w:rPr>
                <w:sz w:val="20"/>
                <w:szCs w:val="20"/>
              </w:rPr>
              <w:t>5</w:t>
            </w:r>
          </w:p>
        </w:tc>
      </w:tr>
      <w:tr w:rsidR="005106B6" w:rsidRPr="00E029C8" w14:paraId="4DEA7151" w14:textId="77777777" w:rsidTr="00E029C8">
        <w:trPr>
          <w:trHeight w:val="1681"/>
        </w:trPr>
        <w:tc>
          <w:tcPr>
            <w:tcW w:w="4077" w:type="dxa"/>
            <w:shd w:val="clear" w:color="auto" w:fill="auto"/>
            <w:hideMark/>
          </w:tcPr>
          <w:p w14:paraId="5DFA738A"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Расходы на обеспечение деятельности органа местного самоуправления Киселевского сельского поселения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(Иные закупки товаров, работ и услуг для обеспечения государственных (муниципальных) нужд)</w:t>
            </w:r>
          </w:p>
        </w:tc>
        <w:tc>
          <w:tcPr>
            <w:tcW w:w="709" w:type="dxa"/>
            <w:shd w:val="clear" w:color="auto" w:fill="auto"/>
            <w:hideMark/>
          </w:tcPr>
          <w:p w14:paraId="6C2F6752"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719BAE1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04</w:t>
            </w:r>
          </w:p>
        </w:tc>
        <w:tc>
          <w:tcPr>
            <w:tcW w:w="1418" w:type="dxa"/>
            <w:shd w:val="clear" w:color="auto" w:fill="auto"/>
            <w:hideMark/>
          </w:tcPr>
          <w:p w14:paraId="7C72D1EA"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01 2 00 00190</w:t>
            </w:r>
          </w:p>
        </w:tc>
        <w:tc>
          <w:tcPr>
            <w:tcW w:w="567" w:type="dxa"/>
            <w:shd w:val="clear" w:color="auto" w:fill="auto"/>
            <w:hideMark/>
          </w:tcPr>
          <w:p w14:paraId="5BEC004F"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07D4ABBF" w14:textId="5CF637A2" w:rsidR="005106B6" w:rsidRPr="00E029C8" w:rsidRDefault="00233013" w:rsidP="00DF75C3">
            <w:pPr>
              <w:widowControl w:val="0"/>
              <w:tabs>
                <w:tab w:val="left" w:pos="8360"/>
              </w:tabs>
              <w:autoSpaceDE w:val="0"/>
              <w:autoSpaceDN w:val="0"/>
              <w:adjustRightInd w:val="0"/>
              <w:rPr>
                <w:sz w:val="20"/>
                <w:szCs w:val="20"/>
              </w:rPr>
            </w:pPr>
            <w:r>
              <w:rPr>
                <w:sz w:val="20"/>
                <w:szCs w:val="20"/>
              </w:rPr>
              <w:t>3</w:t>
            </w:r>
            <w:r w:rsidR="00DF75C3">
              <w:rPr>
                <w:sz w:val="20"/>
                <w:szCs w:val="20"/>
              </w:rPr>
              <w:t> 5</w:t>
            </w:r>
            <w:r w:rsidR="004F69BC">
              <w:rPr>
                <w:sz w:val="20"/>
                <w:szCs w:val="20"/>
              </w:rPr>
              <w:t>8</w:t>
            </w:r>
            <w:r w:rsidR="00DF75C3">
              <w:rPr>
                <w:sz w:val="20"/>
                <w:szCs w:val="20"/>
              </w:rPr>
              <w:t>0.5</w:t>
            </w:r>
          </w:p>
        </w:tc>
        <w:tc>
          <w:tcPr>
            <w:tcW w:w="992" w:type="dxa"/>
          </w:tcPr>
          <w:p w14:paraId="04CD7816" w14:textId="349CF262" w:rsidR="005106B6" w:rsidRPr="00E029C8" w:rsidRDefault="009F0507" w:rsidP="00677EA7">
            <w:pPr>
              <w:widowControl w:val="0"/>
              <w:tabs>
                <w:tab w:val="left" w:pos="8360"/>
              </w:tabs>
              <w:autoSpaceDE w:val="0"/>
              <w:autoSpaceDN w:val="0"/>
              <w:adjustRightInd w:val="0"/>
              <w:rPr>
                <w:sz w:val="20"/>
                <w:szCs w:val="20"/>
              </w:rPr>
            </w:pPr>
            <w:r w:rsidRPr="00E029C8">
              <w:rPr>
                <w:sz w:val="20"/>
                <w:szCs w:val="20"/>
              </w:rPr>
              <w:t>2</w:t>
            </w:r>
            <w:r w:rsidR="005B4290">
              <w:rPr>
                <w:sz w:val="20"/>
                <w:szCs w:val="20"/>
              </w:rPr>
              <w:t> 889.</w:t>
            </w:r>
            <w:r w:rsidR="00677EA7" w:rsidRPr="00E029C8">
              <w:rPr>
                <w:sz w:val="20"/>
                <w:szCs w:val="20"/>
              </w:rPr>
              <w:t>5</w:t>
            </w:r>
          </w:p>
        </w:tc>
        <w:tc>
          <w:tcPr>
            <w:tcW w:w="1015" w:type="dxa"/>
          </w:tcPr>
          <w:p w14:paraId="59849239" w14:textId="2D87DD7B" w:rsidR="005106B6" w:rsidRPr="00E029C8" w:rsidRDefault="005B4290" w:rsidP="00677EA7">
            <w:pPr>
              <w:widowControl w:val="0"/>
              <w:tabs>
                <w:tab w:val="left" w:pos="8360"/>
              </w:tabs>
              <w:autoSpaceDE w:val="0"/>
              <w:autoSpaceDN w:val="0"/>
              <w:adjustRightInd w:val="0"/>
              <w:rPr>
                <w:sz w:val="20"/>
                <w:szCs w:val="20"/>
              </w:rPr>
            </w:pPr>
            <w:r>
              <w:rPr>
                <w:sz w:val="20"/>
                <w:szCs w:val="20"/>
              </w:rPr>
              <w:t>3 489.</w:t>
            </w:r>
            <w:r w:rsidR="00677EA7" w:rsidRPr="00E029C8">
              <w:rPr>
                <w:sz w:val="20"/>
                <w:szCs w:val="20"/>
              </w:rPr>
              <w:t>5</w:t>
            </w:r>
          </w:p>
        </w:tc>
      </w:tr>
      <w:tr w:rsidR="005106B6" w:rsidRPr="00E029C8" w14:paraId="6F01FC9F" w14:textId="77777777" w:rsidTr="00E029C8">
        <w:trPr>
          <w:trHeight w:val="469"/>
        </w:trPr>
        <w:tc>
          <w:tcPr>
            <w:tcW w:w="4077" w:type="dxa"/>
            <w:shd w:val="clear" w:color="auto" w:fill="auto"/>
            <w:hideMark/>
          </w:tcPr>
          <w:p w14:paraId="360A1DBF"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w:t>
            </w:r>
            <w:r w:rsidRPr="00E029C8">
              <w:rPr>
                <w:sz w:val="20"/>
                <w:szCs w:val="20"/>
              </w:rPr>
              <w:lastRenderedPageBreak/>
              <w:t>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hideMark/>
          </w:tcPr>
          <w:p w14:paraId="3D2402C0"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lastRenderedPageBreak/>
              <w:t>01</w:t>
            </w:r>
          </w:p>
        </w:tc>
        <w:tc>
          <w:tcPr>
            <w:tcW w:w="567" w:type="dxa"/>
            <w:shd w:val="clear" w:color="auto" w:fill="auto"/>
            <w:hideMark/>
          </w:tcPr>
          <w:p w14:paraId="298A5BD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04</w:t>
            </w:r>
          </w:p>
        </w:tc>
        <w:tc>
          <w:tcPr>
            <w:tcW w:w="1418" w:type="dxa"/>
            <w:shd w:val="clear" w:color="auto" w:fill="auto"/>
            <w:hideMark/>
          </w:tcPr>
          <w:p w14:paraId="3BF203A6"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99 9 00 72390</w:t>
            </w:r>
          </w:p>
        </w:tc>
        <w:tc>
          <w:tcPr>
            <w:tcW w:w="567" w:type="dxa"/>
            <w:shd w:val="clear" w:color="auto" w:fill="auto"/>
            <w:hideMark/>
          </w:tcPr>
          <w:p w14:paraId="4E82C82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0A4559A3"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0.2</w:t>
            </w:r>
          </w:p>
        </w:tc>
        <w:tc>
          <w:tcPr>
            <w:tcW w:w="992" w:type="dxa"/>
          </w:tcPr>
          <w:p w14:paraId="218C710C"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0.2</w:t>
            </w:r>
          </w:p>
        </w:tc>
        <w:tc>
          <w:tcPr>
            <w:tcW w:w="1015" w:type="dxa"/>
          </w:tcPr>
          <w:p w14:paraId="23D9A0FE"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0.2</w:t>
            </w:r>
          </w:p>
        </w:tc>
      </w:tr>
      <w:tr w:rsidR="00DD2378" w:rsidRPr="00E029C8" w14:paraId="79508821" w14:textId="77777777" w:rsidTr="00E029C8">
        <w:trPr>
          <w:trHeight w:val="375"/>
        </w:trPr>
        <w:tc>
          <w:tcPr>
            <w:tcW w:w="4077" w:type="dxa"/>
            <w:shd w:val="clear" w:color="auto" w:fill="auto"/>
          </w:tcPr>
          <w:p w14:paraId="3A45637D" w14:textId="77777777" w:rsidR="003D1E5A" w:rsidRPr="00E029C8" w:rsidRDefault="00DD2378" w:rsidP="00A3786E">
            <w:pPr>
              <w:widowControl w:val="0"/>
              <w:tabs>
                <w:tab w:val="left" w:pos="8360"/>
              </w:tabs>
              <w:autoSpaceDE w:val="0"/>
              <w:autoSpaceDN w:val="0"/>
              <w:adjustRightInd w:val="0"/>
              <w:rPr>
                <w:sz w:val="20"/>
                <w:szCs w:val="20"/>
              </w:rPr>
            </w:pPr>
            <w:r w:rsidRPr="00E029C8">
              <w:rPr>
                <w:sz w:val="20"/>
                <w:szCs w:val="20"/>
              </w:rPr>
              <w:t>Обеспечение деятельности финансовых,</w:t>
            </w:r>
            <w:r w:rsidR="003D1E5A" w:rsidRPr="00E029C8">
              <w:rPr>
                <w:sz w:val="20"/>
                <w:szCs w:val="20"/>
              </w:rPr>
              <w:t xml:space="preserve"> </w:t>
            </w:r>
            <w:r w:rsidRPr="00E029C8">
              <w:rPr>
                <w:sz w:val="20"/>
                <w:szCs w:val="20"/>
              </w:rPr>
              <w:t xml:space="preserve">налоговых и таможенных органов и органов финансового </w:t>
            </w:r>
          </w:p>
          <w:p w14:paraId="1306727A" w14:textId="77777777" w:rsidR="00DD2378" w:rsidRPr="00E029C8" w:rsidRDefault="003D1E5A" w:rsidP="00A3786E">
            <w:pPr>
              <w:widowControl w:val="0"/>
              <w:tabs>
                <w:tab w:val="left" w:pos="8360"/>
              </w:tabs>
              <w:autoSpaceDE w:val="0"/>
              <w:autoSpaceDN w:val="0"/>
              <w:adjustRightInd w:val="0"/>
              <w:rPr>
                <w:sz w:val="20"/>
                <w:szCs w:val="20"/>
              </w:rPr>
            </w:pPr>
            <w:r w:rsidRPr="00E029C8">
              <w:rPr>
                <w:sz w:val="20"/>
                <w:szCs w:val="20"/>
              </w:rPr>
              <w:t>(финансово-бюджетного) надзора</w:t>
            </w:r>
          </w:p>
        </w:tc>
        <w:tc>
          <w:tcPr>
            <w:tcW w:w="709" w:type="dxa"/>
            <w:shd w:val="clear" w:color="auto" w:fill="auto"/>
          </w:tcPr>
          <w:p w14:paraId="79627168"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50A5A0BC"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06</w:t>
            </w:r>
          </w:p>
        </w:tc>
        <w:tc>
          <w:tcPr>
            <w:tcW w:w="1418" w:type="dxa"/>
            <w:shd w:val="clear" w:color="auto" w:fill="auto"/>
          </w:tcPr>
          <w:p w14:paraId="7D14332C" w14:textId="77777777" w:rsidR="00DD2378" w:rsidRPr="00E029C8" w:rsidRDefault="00DD2378" w:rsidP="00A3786E">
            <w:pPr>
              <w:widowControl w:val="0"/>
              <w:tabs>
                <w:tab w:val="left" w:pos="8360"/>
              </w:tabs>
              <w:autoSpaceDE w:val="0"/>
              <w:autoSpaceDN w:val="0"/>
              <w:adjustRightInd w:val="0"/>
              <w:rPr>
                <w:sz w:val="20"/>
                <w:szCs w:val="20"/>
              </w:rPr>
            </w:pPr>
          </w:p>
        </w:tc>
        <w:tc>
          <w:tcPr>
            <w:tcW w:w="567" w:type="dxa"/>
            <w:shd w:val="clear" w:color="auto" w:fill="auto"/>
          </w:tcPr>
          <w:p w14:paraId="0AFC07E3" w14:textId="77777777" w:rsidR="00DD2378" w:rsidRPr="00E029C8" w:rsidRDefault="00DD2378" w:rsidP="00A3786E">
            <w:pPr>
              <w:widowControl w:val="0"/>
              <w:tabs>
                <w:tab w:val="left" w:pos="8360"/>
              </w:tabs>
              <w:autoSpaceDE w:val="0"/>
              <w:autoSpaceDN w:val="0"/>
              <w:adjustRightInd w:val="0"/>
              <w:rPr>
                <w:sz w:val="20"/>
                <w:szCs w:val="20"/>
              </w:rPr>
            </w:pPr>
          </w:p>
        </w:tc>
        <w:tc>
          <w:tcPr>
            <w:tcW w:w="1134" w:type="dxa"/>
            <w:shd w:val="clear" w:color="auto" w:fill="auto"/>
          </w:tcPr>
          <w:p w14:paraId="01C74E55" w14:textId="54FE130E" w:rsidR="00DD2378" w:rsidRPr="00E029C8" w:rsidRDefault="005B4290" w:rsidP="00A3786E">
            <w:pPr>
              <w:widowControl w:val="0"/>
              <w:tabs>
                <w:tab w:val="left" w:pos="8360"/>
              </w:tabs>
              <w:autoSpaceDE w:val="0"/>
              <w:autoSpaceDN w:val="0"/>
              <w:adjustRightInd w:val="0"/>
              <w:rPr>
                <w:sz w:val="20"/>
                <w:szCs w:val="20"/>
              </w:rPr>
            </w:pPr>
            <w:r>
              <w:rPr>
                <w:sz w:val="20"/>
                <w:szCs w:val="20"/>
              </w:rPr>
              <w:t>117.</w:t>
            </w:r>
            <w:r w:rsidR="00F91ECE" w:rsidRPr="00E029C8">
              <w:rPr>
                <w:sz w:val="20"/>
                <w:szCs w:val="20"/>
              </w:rPr>
              <w:t>8</w:t>
            </w:r>
          </w:p>
        </w:tc>
        <w:tc>
          <w:tcPr>
            <w:tcW w:w="992" w:type="dxa"/>
          </w:tcPr>
          <w:p w14:paraId="5614D590"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0.0</w:t>
            </w:r>
          </w:p>
        </w:tc>
        <w:tc>
          <w:tcPr>
            <w:tcW w:w="1015" w:type="dxa"/>
          </w:tcPr>
          <w:p w14:paraId="7851E87A"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0.0</w:t>
            </w:r>
          </w:p>
        </w:tc>
      </w:tr>
      <w:tr w:rsidR="00DD2378" w:rsidRPr="00E029C8" w14:paraId="520FFD78" w14:textId="77777777" w:rsidTr="00E029C8">
        <w:trPr>
          <w:trHeight w:val="375"/>
        </w:trPr>
        <w:tc>
          <w:tcPr>
            <w:tcW w:w="4077" w:type="dxa"/>
            <w:shd w:val="clear" w:color="auto" w:fill="auto"/>
          </w:tcPr>
          <w:p w14:paraId="218344EA"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муниципального образования «Киселевское сельское поселение» органам местного самоуправления муниципального образования «Красносулинский район» по иным непрограммным мероприятиям в рамках непрограммного направления деятельности органа местного самоуправления Киселевского сельского поселения (Иные межбюджетные трансферты)</w:t>
            </w:r>
          </w:p>
        </w:tc>
        <w:tc>
          <w:tcPr>
            <w:tcW w:w="709" w:type="dxa"/>
            <w:shd w:val="clear" w:color="auto" w:fill="auto"/>
          </w:tcPr>
          <w:p w14:paraId="43F78047"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0900F146"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06</w:t>
            </w:r>
          </w:p>
        </w:tc>
        <w:tc>
          <w:tcPr>
            <w:tcW w:w="1418" w:type="dxa"/>
            <w:shd w:val="clear" w:color="auto" w:fill="auto"/>
          </w:tcPr>
          <w:p w14:paraId="0434B6DE"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99 9 00 85010</w:t>
            </w:r>
          </w:p>
        </w:tc>
        <w:tc>
          <w:tcPr>
            <w:tcW w:w="567" w:type="dxa"/>
            <w:shd w:val="clear" w:color="auto" w:fill="auto"/>
          </w:tcPr>
          <w:p w14:paraId="75580B1B"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540</w:t>
            </w:r>
          </w:p>
        </w:tc>
        <w:tc>
          <w:tcPr>
            <w:tcW w:w="1134" w:type="dxa"/>
            <w:shd w:val="clear" w:color="auto" w:fill="auto"/>
          </w:tcPr>
          <w:p w14:paraId="4DAF0E4F" w14:textId="7726F777" w:rsidR="00DD2378" w:rsidRPr="00E029C8" w:rsidRDefault="005B4290" w:rsidP="00A3786E">
            <w:pPr>
              <w:widowControl w:val="0"/>
              <w:tabs>
                <w:tab w:val="left" w:pos="8360"/>
              </w:tabs>
              <w:autoSpaceDE w:val="0"/>
              <w:autoSpaceDN w:val="0"/>
              <w:adjustRightInd w:val="0"/>
              <w:rPr>
                <w:sz w:val="20"/>
                <w:szCs w:val="20"/>
              </w:rPr>
            </w:pPr>
            <w:r>
              <w:rPr>
                <w:sz w:val="20"/>
                <w:szCs w:val="20"/>
              </w:rPr>
              <w:t>117.</w:t>
            </w:r>
            <w:r w:rsidR="00F91ECE" w:rsidRPr="00E029C8">
              <w:rPr>
                <w:sz w:val="20"/>
                <w:szCs w:val="20"/>
              </w:rPr>
              <w:t>8</w:t>
            </w:r>
          </w:p>
        </w:tc>
        <w:tc>
          <w:tcPr>
            <w:tcW w:w="992" w:type="dxa"/>
          </w:tcPr>
          <w:p w14:paraId="4FC4BE25"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0.0</w:t>
            </w:r>
          </w:p>
        </w:tc>
        <w:tc>
          <w:tcPr>
            <w:tcW w:w="1015" w:type="dxa"/>
          </w:tcPr>
          <w:p w14:paraId="49BF7C4A" w14:textId="77777777" w:rsidR="00DD2378" w:rsidRPr="00E029C8" w:rsidRDefault="00DD2378" w:rsidP="00A3786E">
            <w:pPr>
              <w:widowControl w:val="0"/>
              <w:tabs>
                <w:tab w:val="left" w:pos="8360"/>
              </w:tabs>
              <w:autoSpaceDE w:val="0"/>
              <w:autoSpaceDN w:val="0"/>
              <w:adjustRightInd w:val="0"/>
              <w:rPr>
                <w:sz w:val="20"/>
                <w:szCs w:val="20"/>
              </w:rPr>
            </w:pPr>
            <w:r w:rsidRPr="00E029C8">
              <w:rPr>
                <w:sz w:val="20"/>
                <w:szCs w:val="20"/>
              </w:rPr>
              <w:t>0.0</w:t>
            </w:r>
          </w:p>
        </w:tc>
      </w:tr>
      <w:tr w:rsidR="005106B6" w:rsidRPr="00E029C8" w14:paraId="3C438FD6" w14:textId="77777777" w:rsidTr="00E029C8">
        <w:trPr>
          <w:trHeight w:val="375"/>
        </w:trPr>
        <w:tc>
          <w:tcPr>
            <w:tcW w:w="4077" w:type="dxa"/>
            <w:shd w:val="clear" w:color="auto" w:fill="auto"/>
            <w:hideMark/>
          </w:tcPr>
          <w:p w14:paraId="4A7BD596"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Резервные фонды</w:t>
            </w:r>
          </w:p>
        </w:tc>
        <w:tc>
          <w:tcPr>
            <w:tcW w:w="709" w:type="dxa"/>
            <w:shd w:val="clear" w:color="auto" w:fill="auto"/>
            <w:hideMark/>
          </w:tcPr>
          <w:p w14:paraId="0BBDB20A"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0763D53F"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11</w:t>
            </w:r>
          </w:p>
        </w:tc>
        <w:tc>
          <w:tcPr>
            <w:tcW w:w="1418" w:type="dxa"/>
            <w:shd w:val="clear" w:color="auto" w:fill="auto"/>
            <w:hideMark/>
          </w:tcPr>
          <w:p w14:paraId="1BF87A6D"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267D655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33A587DC" w14:textId="1A951642" w:rsidR="005106B6" w:rsidRPr="00E029C8" w:rsidRDefault="00AD173A" w:rsidP="00AD173A">
            <w:pPr>
              <w:widowControl w:val="0"/>
              <w:tabs>
                <w:tab w:val="left" w:pos="8360"/>
              </w:tabs>
              <w:autoSpaceDE w:val="0"/>
              <w:autoSpaceDN w:val="0"/>
              <w:adjustRightInd w:val="0"/>
              <w:rPr>
                <w:sz w:val="20"/>
                <w:szCs w:val="20"/>
              </w:rPr>
            </w:pPr>
            <w:r w:rsidRPr="00E029C8">
              <w:rPr>
                <w:sz w:val="20"/>
                <w:szCs w:val="20"/>
              </w:rPr>
              <w:t>150</w:t>
            </w:r>
            <w:r w:rsidR="005106B6" w:rsidRPr="00E029C8">
              <w:rPr>
                <w:sz w:val="20"/>
                <w:szCs w:val="20"/>
              </w:rPr>
              <w:t>.0</w:t>
            </w:r>
          </w:p>
        </w:tc>
        <w:tc>
          <w:tcPr>
            <w:tcW w:w="992" w:type="dxa"/>
          </w:tcPr>
          <w:p w14:paraId="7059C0CF" w14:textId="091CDD3D" w:rsidR="005106B6" w:rsidRPr="00E029C8" w:rsidRDefault="005B4290" w:rsidP="00A3786E">
            <w:pPr>
              <w:widowControl w:val="0"/>
              <w:tabs>
                <w:tab w:val="left" w:pos="8360"/>
              </w:tabs>
              <w:autoSpaceDE w:val="0"/>
              <w:autoSpaceDN w:val="0"/>
              <w:adjustRightInd w:val="0"/>
              <w:rPr>
                <w:sz w:val="20"/>
                <w:szCs w:val="20"/>
              </w:rPr>
            </w:pPr>
            <w:r>
              <w:rPr>
                <w:sz w:val="20"/>
                <w:szCs w:val="20"/>
              </w:rPr>
              <w:t>500.</w:t>
            </w:r>
            <w:r w:rsidR="009F0507" w:rsidRPr="00E029C8">
              <w:rPr>
                <w:sz w:val="20"/>
                <w:szCs w:val="20"/>
              </w:rPr>
              <w:t>00</w:t>
            </w:r>
          </w:p>
        </w:tc>
        <w:tc>
          <w:tcPr>
            <w:tcW w:w="1015" w:type="dxa"/>
          </w:tcPr>
          <w:p w14:paraId="3E46C6C0" w14:textId="37026C9A" w:rsidR="005106B6" w:rsidRPr="00E029C8" w:rsidRDefault="005B4290" w:rsidP="00A3786E">
            <w:pPr>
              <w:widowControl w:val="0"/>
              <w:tabs>
                <w:tab w:val="left" w:pos="8360"/>
              </w:tabs>
              <w:autoSpaceDE w:val="0"/>
              <w:autoSpaceDN w:val="0"/>
              <w:adjustRightInd w:val="0"/>
              <w:rPr>
                <w:sz w:val="20"/>
                <w:szCs w:val="20"/>
              </w:rPr>
            </w:pPr>
            <w:r>
              <w:rPr>
                <w:sz w:val="20"/>
                <w:szCs w:val="20"/>
              </w:rPr>
              <w:t>620.</w:t>
            </w:r>
            <w:r w:rsidR="00391301" w:rsidRPr="00E029C8">
              <w:rPr>
                <w:sz w:val="20"/>
                <w:szCs w:val="20"/>
              </w:rPr>
              <w:t>2</w:t>
            </w:r>
          </w:p>
        </w:tc>
      </w:tr>
      <w:tr w:rsidR="005106B6" w:rsidRPr="00E029C8" w14:paraId="5A983D3D" w14:textId="77777777" w:rsidTr="00E029C8">
        <w:trPr>
          <w:trHeight w:val="1041"/>
        </w:trPr>
        <w:tc>
          <w:tcPr>
            <w:tcW w:w="4077" w:type="dxa"/>
            <w:shd w:val="clear" w:color="auto" w:fill="auto"/>
            <w:hideMark/>
          </w:tcPr>
          <w:p w14:paraId="06F1E7A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xml:space="preserve">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(Резервные средства) </w:t>
            </w:r>
          </w:p>
        </w:tc>
        <w:tc>
          <w:tcPr>
            <w:tcW w:w="709" w:type="dxa"/>
            <w:shd w:val="clear" w:color="auto" w:fill="auto"/>
            <w:hideMark/>
          </w:tcPr>
          <w:p w14:paraId="09509C2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74835DA1"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11</w:t>
            </w:r>
          </w:p>
        </w:tc>
        <w:tc>
          <w:tcPr>
            <w:tcW w:w="1418" w:type="dxa"/>
            <w:shd w:val="clear" w:color="auto" w:fill="auto"/>
            <w:hideMark/>
          </w:tcPr>
          <w:p w14:paraId="6EABE50B"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99 1 00 90300</w:t>
            </w:r>
          </w:p>
        </w:tc>
        <w:tc>
          <w:tcPr>
            <w:tcW w:w="567" w:type="dxa"/>
            <w:shd w:val="clear" w:color="auto" w:fill="auto"/>
            <w:hideMark/>
          </w:tcPr>
          <w:p w14:paraId="537EC511"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870</w:t>
            </w:r>
          </w:p>
        </w:tc>
        <w:tc>
          <w:tcPr>
            <w:tcW w:w="1134" w:type="dxa"/>
            <w:shd w:val="clear" w:color="auto" w:fill="auto"/>
            <w:hideMark/>
          </w:tcPr>
          <w:p w14:paraId="415AF092" w14:textId="28CCA083" w:rsidR="005106B6" w:rsidRPr="00E029C8" w:rsidRDefault="004C0DB6" w:rsidP="00A3786E">
            <w:pPr>
              <w:widowControl w:val="0"/>
              <w:tabs>
                <w:tab w:val="left" w:pos="8360"/>
              </w:tabs>
              <w:autoSpaceDE w:val="0"/>
              <w:autoSpaceDN w:val="0"/>
              <w:adjustRightInd w:val="0"/>
              <w:rPr>
                <w:sz w:val="20"/>
                <w:szCs w:val="20"/>
              </w:rPr>
            </w:pPr>
            <w:r w:rsidRPr="00E029C8">
              <w:rPr>
                <w:sz w:val="20"/>
                <w:szCs w:val="20"/>
              </w:rPr>
              <w:t>1</w:t>
            </w:r>
            <w:r w:rsidR="00AD173A" w:rsidRPr="00E029C8">
              <w:rPr>
                <w:sz w:val="20"/>
                <w:szCs w:val="20"/>
              </w:rPr>
              <w:t>5</w:t>
            </w:r>
            <w:r w:rsidR="005106B6" w:rsidRPr="00E029C8">
              <w:rPr>
                <w:sz w:val="20"/>
                <w:szCs w:val="20"/>
              </w:rPr>
              <w:t>0.0</w:t>
            </w:r>
          </w:p>
        </w:tc>
        <w:tc>
          <w:tcPr>
            <w:tcW w:w="992" w:type="dxa"/>
          </w:tcPr>
          <w:p w14:paraId="58CBF13F" w14:textId="45B4340E" w:rsidR="005106B6" w:rsidRPr="00E029C8" w:rsidRDefault="005B4290" w:rsidP="00A3786E">
            <w:pPr>
              <w:widowControl w:val="0"/>
              <w:tabs>
                <w:tab w:val="left" w:pos="8360"/>
              </w:tabs>
              <w:autoSpaceDE w:val="0"/>
              <w:autoSpaceDN w:val="0"/>
              <w:adjustRightInd w:val="0"/>
              <w:rPr>
                <w:sz w:val="20"/>
                <w:szCs w:val="20"/>
              </w:rPr>
            </w:pPr>
            <w:r>
              <w:rPr>
                <w:sz w:val="20"/>
                <w:szCs w:val="20"/>
              </w:rPr>
              <w:t>500.</w:t>
            </w:r>
            <w:r w:rsidR="005106B6" w:rsidRPr="00E029C8">
              <w:rPr>
                <w:sz w:val="20"/>
                <w:szCs w:val="20"/>
              </w:rPr>
              <w:t>0</w:t>
            </w:r>
          </w:p>
        </w:tc>
        <w:tc>
          <w:tcPr>
            <w:tcW w:w="1015" w:type="dxa"/>
          </w:tcPr>
          <w:p w14:paraId="22F2E06B" w14:textId="243C563E" w:rsidR="005106B6" w:rsidRPr="00E029C8" w:rsidRDefault="005B4290" w:rsidP="00A3786E">
            <w:pPr>
              <w:widowControl w:val="0"/>
              <w:tabs>
                <w:tab w:val="left" w:pos="8360"/>
              </w:tabs>
              <w:autoSpaceDE w:val="0"/>
              <w:autoSpaceDN w:val="0"/>
              <w:adjustRightInd w:val="0"/>
              <w:rPr>
                <w:sz w:val="20"/>
                <w:szCs w:val="20"/>
              </w:rPr>
            </w:pPr>
            <w:r>
              <w:rPr>
                <w:sz w:val="20"/>
                <w:szCs w:val="20"/>
              </w:rPr>
              <w:t>620.</w:t>
            </w:r>
            <w:r w:rsidR="004F4E10" w:rsidRPr="00E029C8">
              <w:rPr>
                <w:sz w:val="20"/>
                <w:szCs w:val="20"/>
              </w:rPr>
              <w:t>2</w:t>
            </w:r>
          </w:p>
        </w:tc>
      </w:tr>
      <w:tr w:rsidR="005106B6" w:rsidRPr="00E029C8" w14:paraId="04B7A8D8" w14:textId="77777777" w:rsidTr="00E029C8">
        <w:trPr>
          <w:trHeight w:val="375"/>
        </w:trPr>
        <w:tc>
          <w:tcPr>
            <w:tcW w:w="4077" w:type="dxa"/>
            <w:shd w:val="clear" w:color="auto" w:fill="auto"/>
            <w:hideMark/>
          </w:tcPr>
          <w:p w14:paraId="1D723B3B"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Другие общегосударственные вопросы</w:t>
            </w:r>
          </w:p>
        </w:tc>
        <w:tc>
          <w:tcPr>
            <w:tcW w:w="709" w:type="dxa"/>
            <w:shd w:val="clear" w:color="auto" w:fill="auto"/>
            <w:hideMark/>
          </w:tcPr>
          <w:p w14:paraId="425719C1"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2283DA5B"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hideMark/>
          </w:tcPr>
          <w:p w14:paraId="375C9559"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75DA4B53"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5288A0BE" w14:textId="7BA32850" w:rsidR="005106B6" w:rsidRPr="00E029C8" w:rsidRDefault="004F69BC" w:rsidP="00A3786E">
            <w:pPr>
              <w:widowControl w:val="0"/>
              <w:tabs>
                <w:tab w:val="left" w:pos="8360"/>
              </w:tabs>
              <w:autoSpaceDE w:val="0"/>
              <w:autoSpaceDN w:val="0"/>
              <w:adjustRightInd w:val="0"/>
              <w:rPr>
                <w:sz w:val="20"/>
                <w:szCs w:val="20"/>
              </w:rPr>
            </w:pPr>
            <w:r>
              <w:rPr>
                <w:sz w:val="20"/>
                <w:szCs w:val="20"/>
              </w:rPr>
              <w:t>1</w:t>
            </w:r>
            <w:r w:rsidR="003E3E17">
              <w:rPr>
                <w:sz w:val="20"/>
                <w:szCs w:val="20"/>
              </w:rPr>
              <w:t xml:space="preserve"> </w:t>
            </w:r>
            <w:r>
              <w:rPr>
                <w:sz w:val="20"/>
                <w:szCs w:val="20"/>
              </w:rPr>
              <w:t>120.0</w:t>
            </w:r>
          </w:p>
        </w:tc>
        <w:tc>
          <w:tcPr>
            <w:tcW w:w="992" w:type="dxa"/>
          </w:tcPr>
          <w:p w14:paraId="5E8B80F3" w14:textId="37B53F1C" w:rsidR="005106B6" w:rsidRPr="00E029C8" w:rsidRDefault="00E93E26" w:rsidP="00A3786E">
            <w:pPr>
              <w:widowControl w:val="0"/>
              <w:tabs>
                <w:tab w:val="left" w:pos="8360"/>
              </w:tabs>
              <w:autoSpaceDE w:val="0"/>
              <w:autoSpaceDN w:val="0"/>
              <w:adjustRightInd w:val="0"/>
              <w:rPr>
                <w:sz w:val="20"/>
                <w:szCs w:val="20"/>
              </w:rPr>
            </w:pPr>
            <w:r w:rsidRPr="00E029C8">
              <w:rPr>
                <w:sz w:val="20"/>
                <w:szCs w:val="20"/>
              </w:rPr>
              <w:t>2</w:t>
            </w:r>
            <w:r w:rsidR="00C04A3E" w:rsidRPr="00E029C8">
              <w:rPr>
                <w:sz w:val="20"/>
                <w:szCs w:val="20"/>
              </w:rPr>
              <w:t> </w:t>
            </w:r>
            <w:r w:rsidR="0075063F" w:rsidRPr="00E029C8">
              <w:rPr>
                <w:sz w:val="20"/>
                <w:szCs w:val="20"/>
              </w:rPr>
              <w:t>154</w:t>
            </w:r>
            <w:r w:rsidR="00C04A3E" w:rsidRPr="00E029C8">
              <w:rPr>
                <w:sz w:val="20"/>
                <w:szCs w:val="20"/>
              </w:rPr>
              <w:t>.</w:t>
            </w:r>
            <w:r w:rsidR="0075063F" w:rsidRPr="00E029C8">
              <w:rPr>
                <w:sz w:val="20"/>
                <w:szCs w:val="20"/>
              </w:rPr>
              <w:t>8</w:t>
            </w:r>
          </w:p>
        </w:tc>
        <w:tc>
          <w:tcPr>
            <w:tcW w:w="1015" w:type="dxa"/>
          </w:tcPr>
          <w:p w14:paraId="28DEC1A5" w14:textId="05CC9848" w:rsidR="005106B6" w:rsidRPr="00E029C8" w:rsidRDefault="0075063F" w:rsidP="00A3786E">
            <w:pPr>
              <w:widowControl w:val="0"/>
              <w:tabs>
                <w:tab w:val="left" w:pos="8360"/>
              </w:tabs>
              <w:autoSpaceDE w:val="0"/>
              <w:autoSpaceDN w:val="0"/>
              <w:adjustRightInd w:val="0"/>
              <w:rPr>
                <w:sz w:val="20"/>
                <w:szCs w:val="20"/>
              </w:rPr>
            </w:pPr>
            <w:r w:rsidRPr="00E029C8">
              <w:rPr>
                <w:sz w:val="20"/>
                <w:szCs w:val="20"/>
              </w:rPr>
              <w:t>3487</w:t>
            </w:r>
            <w:r w:rsidR="00C04A3E" w:rsidRPr="00E029C8">
              <w:rPr>
                <w:sz w:val="20"/>
                <w:szCs w:val="20"/>
              </w:rPr>
              <w:t>.</w:t>
            </w:r>
            <w:r w:rsidRPr="00E029C8">
              <w:rPr>
                <w:sz w:val="20"/>
                <w:szCs w:val="20"/>
              </w:rPr>
              <w:t>8</w:t>
            </w:r>
          </w:p>
        </w:tc>
      </w:tr>
      <w:tr w:rsidR="005106B6" w:rsidRPr="00E029C8" w14:paraId="6A5BBBF0" w14:textId="77777777" w:rsidTr="00E029C8">
        <w:trPr>
          <w:trHeight w:val="1262"/>
        </w:trPr>
        <w:tc>
          <w:tcPr>
            <w:tcW w:w="4077" w:type="dxa"/>
            <w:shd w:val="clear" w:color="auto" w:fill="auto"/>
            <w:hideMark/>
          </w:tcPr>
          <w:p w14:paraId="14D5080A"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Киселевского сельского поселения "Управление муниципальными финансами" (Уплата налогов, сборов и иных платежей)</w:t>
            </w:r>
          </w:p>
        </w:tc>
        <w:tc>
          <w:tcPr>
            <w:tcW w:w="709" w:type="dxa"/>
            <w:shd w:val="clear" w:color="auto" w:fill="auto"/>
            <w:hideMark/>
          </w:tcPr>
          <w:p w14:paraId="4BA2297F"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271EBA04"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hideMark/>
          </w:tcPr>
          <w:p w14:paraId="60D2ECDD"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01 2 00 99990</w:t>
            </w:r>
          </w:p>
        </w:tc>
        <w:tc>
          <w:tcPr>
            <w:tcW w:w="567" w:type="dxa"/>
            <w:shd w:val="clear" w:color="auto" w:fill="auto"/>
            <w:hideMark/>
          </w:tcPr>
          <w:p w14:paraId="16D5CA15"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850</w:t>
            </w:r>
          </w:p>
        </w:tc>
        <w:tc>
          <w:tcPr>
            <w:tcW w:w="1134" w:type="dxa"/>
            <w:shd w:val="clear" w:color="auto" w:fill="auto"/>
            <w:hideMark/>
          </w:tcPr>
          <w:p w14:paraId="22B63B68" w14:textId="77777777" w:rsidR="005106B6" w:rsidRPr="00E029C8" w:rsidRDefault="00416265" w:rsidP="00A3786E">
            <w:pPr>
              <w:widowControl w:val="0"/>
              <w:tabs>
                <w:tab w:val="left" w:pos="8360"/>
              </w:tabs>
              <w:autoSpaceDE w:val="0"/>
              <w:autoSpaceDN w:val="0"/>
              <w:adjustRightInd w:val="0"/>
              <w:rPr>
                <w:sz w:val="20"/>
                <w:szCs w:val="20"/>
              </w:rPr>
            </w:pPr>
            <w:r w:rsidRPr="00E029C8">
              <w:rPr>
                <w:sz w:val="20"/>
                <w:szCs w:val="20"/>
              </w:rPr>
              <w:t>30</w:t>
            </w:r>
            <w:r w:rsidR="004C0DB6" w:rsidRPr="00E029C8">
              <w:rPr>
                <w:sz w:val="20"/>
                <w:szCs w:val="20"/>
              </w:rPr>
              <w:t>.0</w:t>
            </w:r>
          </w:p>
        </w:tc>
        <w:tc>
          <w:tcPr>
            <w:tcW w:w="992" w:type="dxa"/>
          </w:tcPr>
          <w:p w14:paraId="4411CBF7" w14:textId="77777777" w:rsidR="005106B6" w:rsidRPr="00E029C8" w:rsidRDefault="00416265" w:rsidP="00A3786E">
            <w:pPr>
              <w:widowControl w:val="0"/>
              <w:tabs>
                <w:tab w:val="left" w:pos="8360"/>
              </w:tabs>
              <w:autoSpaceDE w:val="0"/>
              <w:autoSpaceDN w:val="0"/>
              <w:adjustRightInd w:val="0"/>
              <w:rPr>
                <w:sz w:val="20"/>
                <w:szCs w:val="20"/>
              </w:rPr>
            </w:pPr>
            <w:r w:rsidRPr="00E029C8">
              <w:rPr>
                <w:sz w:val="20"/>
                <w:szCs w:val="20"/>
              </w:rPr>
              <w:t>3</w:t>
            </w:r>
            <w:r w:rsidR="004C0DB6" w:rsidRPr="00E029C8">
              <w:rPr>
                <w:sz w:val="20"/>
                <w:szCs w:val="20"/>
              </w:rPr>
              <w:t>0.0</w:t>
            </w:r>
          </w:p>
        </w:tc>
        <w:tc>
          <w:tcPr>
            <w:tcW w:w="1015" w:type="dxa"/>
          </w:tcPr>
          <w:p w14:paraId="79CA8BA2" w14:textId="77777777" w:rsidR="005106B6" w:rsidRPr="00E029C8" w:rsidRDefault="00416265" w:rsidP="00A3786E">
            <w:pPr>
              <w:widowControl w:val="0"/>
              <w:tabs>
                <w:tab w:val="left" w:pos="8360"/>
              </w:tabs>
              <w:autoSpaceDE w:val="0"/>
              <w:autoSpaceDN w:val="0"/>
              <w:adjustRightInd w:val="0"/>
              <w:rPr>
                <w:sz w:val="20"/>
                <w:szCs w:val="20"/>
              </w:rPr>
            </w:pPr>
            <w:r w:rsidRPr="00E029C8">
              <w:rPr>
                <w:sz w:val="20"/>
                <w:szCs w:val="20"/>
              </w:rPr>
              <w:t>3</w:t>
            </w:r>
            <w:r w:rsidR="004C0DB6" w:rsidRPr="00E029C8">
              <w:rPr>
                <w:sz w:val="20"/>
                <w:szCs w:val="20"/>
              </w:rPr>
              <w:t>0.0</w:t>
            </w:r>
          </w:p>
        </w:tc>
      </w:tr>
      <w:tr w:rsidR="005106B6" w:rsidRPr="00E029C8" w14:paraId="251DC83D" w14:textId="77777777" w:rsidTr="00E029C8">
        <w:trPr>
          <w:trHeight w:val="1450"/>
        </w:trPr>
        <w:tc>
          <w:tcPr>
            <w:tcW w:w="4077" w:type="dxa"/>
            <w:shd w:val="clear" w:color="auto" w:fill="auto"/>
          </w:tcPr>
          <w:p w14:paraId="5C45CA3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Расходы на информационно – пропагандистское противодействие терроризму и экстремизму на территории поселения  в рамках подпрограммы «Профилактика терроризма и экстремизма» муниципальной программы Киселевского сельского поселения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tcPr>
          <w:p w14:paraId="7C6B8CA0"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44FEBE80"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tcPr>
          <w:p w14:paraId="7BDF0F62"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02 3 00 20240</w:t>
            </w:r>
          </w:p>
        </w:tc>
        <w:tc>
          <w:tcPr>
            <w:tcW w:w="567" w:type="dxa"/>
            <w:shd w:val="clear" w:color="auto" w:fill="auto"/>
          </w:tcPr>
          <w:p w14:paraId="375E2F7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334FD4A7" w14:textId="77777777" w:rsidR="005106B6" w:rsidRPr="00E029C8" w:rsidRDefault="006C42C8" w:rsidP="00A3786E">
            <w:pPr>
              <w:widowControl w:val="0"/>
              <w:tabs>
                <w:tab w:val="left" w:pos="8360"/>
              </w:tabs>
              <w:autoSpaceDE w:val="0"/>
              <w:autoSpaceDN w:val="0"/>
              <w:adjustRightInd w:val="0"/>
              <w:rPr>
                <w:sz w:val="20"/>
                <w:szCs w:val="20"/>
              </w:rPr>
            </w:pPr>
            <w:r w:rsidRPr="00E029C8">
              <w:rPr>
                <w:sz w:val="20"/>
                <w:szCs w:val="20"/>
              </w:rPr>
              <w:t>10</w:t>
            </w:r>
            <w:r w:rsidR="005106B6" w:rsidRPr="00E029C8">
              <w:rPr>
                <w:sz w:val="20"/>
                <w:szCs w:val="20"/>
              </w:rPr>
              <w:t>.0</w:t>
            </w:r>
          </w:p>
        </w:tc>
        <w:tc>
          <w:tcPr>
            <w:tcW w:w="992" w:type="dxa"/>
          </w:tcPr>
          <w:p w14:paraId="189DDE24" w14:textId="77777777" w:rsidR="005106B6" w:rsidRPr="00E029C8" w:rsidRDefault="009335F8" w:rsidP="00A3786E">
            <w:pPr>
              <w:widowControl w:val="0"/>
              <w:tabs>
                <w:tab w:val="left" w:pos="8360"/>
              </w:tabs>
              <w:autoSpaceDE w:val="0"/>
              <w:autoSpaceDN w:val="0"/>
              <w:adjustRightInd w:val="0"/>
              <w:rPr>
                <w:sz w:val="20"/>
                <w:szCs w:val="20"/>
              </w:rPr>
            </w:pPr>
            <w:r w:rsidRPr="00E029C8">
              <w:rPr>
                <w:sz w:val="20"/>
                <w:szCs w:val="20"/>
              </w:rPr>
              <w:t>1</w:t>
            </w:r>
            <w:r w:rsidR="005106B6" w:rsidRPr="00E029C8">
              <w:rPr>
                <w:sz w:val="20"/>
                <w:szCs w:val="20"/>
              </w:rPr>
              <w:t>5.0</w:t>
            </w:r>
          </w:p>
        </w:tc>
        <w:tc>
          <w:tcPr>
            <w:tcW w:w="1015" w:type="dxa"/>
          </w:tcPr>
          <w:p w14:paraId="7B5FCBE3" w14:textId="77777777" w:rsidR="005106B6" w:rsidRPr="00E029C8" w:rsidRDefault="00391301" w:rsidP="00A3786E">
            <w:pPr>
              <w:widowControl w:val="0"/>
              <w:tabs>
                <w:tab w:val="left" w:pos="8360"/>
              </w:tabs>
              <w:autoSpaceDE w:val="0"/>
              <w:autoSpaceDN w:val="0"/>
              <w:adjustRightInd w:val="0"/>
              <w:rPr>
                <w:sz w:val="20"/>
                <w:szCs w:val="20"/>
              </w:rPr>
            </w:pPr>
            <w:r w:rsidRPr="00E029C8">
              <w:rPr>
                <w:sz w:val="20"/>
                <w:szCs w:val="20"/>
              </w:rPr>
              <w:t>1</w:t>
            </w:r>
            <w:r w:rsidR="005106B6" w:rsidRPr="00E029C8">
              <w:rPr>
                <w:sz w:val="20"/>
                <w:szCs w:val="20"/>
              </w:rPr>
              <w:t>5.0</w:t>
            </w:r>
          </w:p>
        </w:tc>
      </w:tr>
      <w:tr w:rsidR="005106B6" w:rsidRPr="00E029C8" w14:paraId="136F5C74" w14:textId="77777777" w:rsidTr="00E029C8">
        <w:trPr>
          <w:trHeight w:val="1450"/>
        </w:trPr>
        <w:tc>
          <w:tcPr>
            <w:tcW w:w="4077" w:type="dxa"/>
            <w:shd w:val="clear" w:color="auto" w:fill="auto"/>
          </w:tcPr>
          <w:p w14:paraId="0297A0E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Взносы в Ассоциацию «Совет муниципальных образований Ростовской области» в рамках подпрограммы «Развитие муниципального управления и муниципальной службы в Киселевском сельском поселении» муниципальной программы   Киселевского сельского поселения « Муниципальная политика» (Уплата налогов, сборов и иных платежей)</w:t>
            </w:r>
          </w:p>
        </w:tc>
        <w:tc>
          <w:tcPr>
            <w:tcW w:w="709" w:type="dxa"/>
            <w:shd w:val="clear" w:color="auto" w:fill="auto"/>
          </w:tcPr>
          <w:p w14:paraId="0E04A878"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63BFC24F"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tcPr>
          <w:p w14:paraId="4E8E42D0" w14:textId="77777777" w:rsidR="005106B6" w:rsidRPr="00E029C8" w:rsidRDefault="005106B6" w:rsidP="00A3786E">
            <w:pPr>
              <w:rPr>
                <w:sz w:val="20"/>
                <w:szCs w:val="20"/>
              </w:rPr>
            </w:pPr>
            <w:r w:rsidRPr="00E029C8">
              <w:rPr>
                <w:sz w:val="20"/>
                <w:szCs w:val="20"/>
              </w:rPr>
              <w:t>03 1 00 20030</w:t>
            </w:r>
          </w:p>
        </w:tc>
        <w:tc>
          <w:tcPr>
            <w:tcW w:w="567" w:type="dxa"/>
            <w:shd w:val="clear" w:color="auto" w:fill="auto"/>
          </w:tcPr>
          <w:p w14:paraId="42A617E7" w14:textId="77777777" w:rsidR="005106B6" w:rsidRPr="00E029C8" w:rsidRDefault="005106B6" w:rsidP="00A3786E">
            <w:pPr>
              <w:rPr>
                <w:sz w:val="20"/>
                <w:szCs w:val="20"/>
              </w:rPr>
            </w:pPr>
            <w:r w:rsidRPr="00E029C8">
              <w:rPr>
                <w:sz w:val="20"/>
                <w:szCs w:val="20"/>
              </w:rPr>
              <w:t>850</w:t>
            </w:r>
          </w:p>
        </w:tc>
        <w:tc>
          <w:tcPr>
            <w:tcW w:w="1134" w:type="dxa"/>
            <w:shd w:val="clear" w:color="auto" w:fill="auto"/>
          </w:tcPr>
          <w:p w14:paraId="78EFD9CC" w14:textId="77777777" w:rsidR="005106B6" w:rsidRPr="00E029C8" w:rsidRDefault="005106B6" w:rsidP="00A3786E">
            <w:pPr>
              <w:rPr>
                <w:sz w:val="20"/>
                <w:szCs w:val="20"/>
              </w:rPr>
            </w:pPr>
            <w:r w:rsidRPr="00E029C8">
              <w:rPr>
                <w:sz w:val="20"/>
                <w:szCs w:val="20"/>
              </w:rPr>
              <w:t>20.0</w:t>
            </w:r>
          </w:p>
        </w:tc>
        <w:tc>
          <w:tcPr>
            <w:tcW w:w="992" w:type="dxa"/>
          </w:tcPr>
          <w:p w14:paraId="248361FE" w14:textId="77777777" w:rsidR="005106B6" w:rsidRPr="00E029C8" w:rsidRDefault="005106B6" w:rsidP="00A3786E">
            <w:pPr>
              <w:rPr>
                <w:sz w:val="20"/>
                <w:szCs w:val="20"/>
              </w:rPr>
            </w:pPr>
            <w:r w:rsidRPr="00E029C8">
              <w:rPr>
                <w:sz w:val="20"/>
                <w:szCs w:val="20"/>
              </w:rPr>
              <w:t>20.0</w:t>
            </w:r>
          </w:p>
        </w:tc>
        <w:tc>
          <w:tcPr>
            <w:tcW w:w="1015" w:type="dxa"/>
          </w:tcPr>
          <w:p w14:paraId="5F5322EA" w14:textId="77777777" w:rsidR="005106B6" w:rsidRPr="00E029C8" w:rsidRDefault="005106B6" w:rsidP="00A3786E">
            <w:pPr>
              <w:rPr>
                <w:sz w:val="20"/>
                <w:szCs w:val="20"/>
              </w:rPr>
            </w:pPr>
            <w:r w:rsidRPr="00E029C8">
              <w:rPr>
                <w:sz w:val="20"/>
                <w:szCs w:val="20"/>
              </w:rPr>
              <w:t>20.0</w:t>
            </w:r>
          </w:p>
        </w:tc>
      </w:tr>
      <w:tr w:rsidR="005106B6" w:rsidRPr="00E029C8" w14:paraId="44DB6463" w14:textId="77777777" w:rsidTr="00E029C8">
        <w:trPr>
          <w:trHeight w:val="894"/>
        </w:trPr>
        <w:tc>
          <w:tcPr>
            <w:tcW w:w="4077" w:type="dxa"/>
            <w:shd w:val="clear" w:color="auto" w:fill="auto"/>
            <w:hideMark/>
          </w:tcPr>
          <w:p w14:paraId="323A81C4"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lastRenderedPageBreak/>
              <w:t>Расходы на официальную публикацию нормативно-правовых актов, проектов и иных информационных материалов в средствах массовой информации Киселевского сельского поселения в рамках подпрограммы «Обеспечение реализации муниципальной программы Киселевского сельского поселения «Муниципальная политика» муниципальной программы Киселевского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shd w:val="clear" w:color="auto" w:fill="auto"/>
            <w:hideMark/>
          </w:tcPr>
          <w:p w14:paraId="09911BD1"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hideMark/>
          </w:tcPr>
          <w:p w14:paraId="1EE4CBB6"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hideMark/>
          </w:tcPr>
          <w:p w14:paraId="4A67D417"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03 2 00 20160</w:t>
            </w:r>
          </w:p>
        </w:tc>
        <w:tc>
          <w:tcPr>
            <w:tcW w:w="567" w:type="dxa"/>
            <w:shd w:val="clear" w:color="auto" w:fill="auto"/>
            <w:hideMark/>
          </w:tcPr>
          <w:p w14:paraId="0C40616E" w14:textId="77777777" w:rsidR="005106B6" w:rsidRPr="00E029C8" w:rsidRDefault="005106B6" w:rsidP="00A3786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1CE68218" w14:textId="77777777" w:rsidR="005106B6" w:rsidRPr="00E029C8" w:rsidRDefault="004C0DB6" w:rsidP="00A3786E">
            <w:pPr>
              <w:widowControl w:val="0"/>
              <w:tabs>
                <w:tab w:val="left" w:pos="8360"/>
              </w:tabs>
              <w:autoSpaceDE w:val="0"/>
              <w:autoSpaceDN w:val="0"/>
              <w:adjustRightInd w:val="0"/>
              <w:rPr>
                <w:sz w:val="20"/>
                <w:szCs w:val="20"/>
              </w:rPr>
            </w:pPr>
            <w:r w:rsidRPr="00E029C8">
              <w:rPr>
                <w:sz w:val="20"/>
                <w:szCs w:val="20"/>
              </w:rPr>
              <w:t>1</w:t>
            </w:r>
            <w:r w:rsidR="0039078A" w:rsidRPr="00E029C8">
              <w:rPr>
                <w:sz w:val="20"/>
                <w:szCs w:val="20"/>
              </w:rPr>
              <w:t>5</w:t>
            </w:r>
            <w:r w:rsidR="005106B6" w:rsidRPr="00E029C8">
              <w:rPr>
                <w:sz w:val="20"/>
                <w:szCs w:val="20"/>
              </w:rPr>
              <w:t>0.0</w:t>
            </w:r>
          </w:p>
        </w:tc>
        <w:tc>
          <w:tcPr>
            <w:tcW w:w="992" w:type="dxa"/>
          </w:tcPr>
          <w:p w14:paraId="521990FC" w14:textId="77777777" w:rsidR="005106B6" w:rsidRPr="00E029C8" w:rsidRDefault="009335F8" w:rsidP="00A3786E">
            <w:pPr>
              <w:widowControl w:val="0"/>
              <w:tabs>
                <w:tab w:val="left" w:pos="8360"/>
              </w:tabs>
              <w:autoSpaceDE w:val="0"/>
              <w:autoSpaceDN w:val="0"/>
              <w:adjustRightInd w:val="0"/>
              <w:rPr>
                <w:sz w:val="20"/>
                <w:szCs w:val="20"/>
              </w:rPr>
            </w:pPr>
            <w:r w:rsidRPr="00E029C8">
              <w:rPr>
                <w:sz w:val="20"/>
                <w:szCs w:val="20"/>
              </w:rPr>
              <w:t>19</w:t>
            </w:r>
            <w:r w:rsidR="005106B6" w:rsidRPr="00E029C8">
              <w:rPr>
                <w:sz w:val="20"/>
                <w:szCs w:val="20"/>
              </w:rPr>
              <w:t>0.0</w:t>
            </w:r>
          </w:p>
        </w:tc>
        <w:tc>
          <w:tcPr>
            <w:tcW w:w="1015" w:type="dxa"/>
          </w:tcPr>
          <w:p w14:paraId="39DBEB37" w14:textId="77777777" w:rsidR="005106B6" w:rsidRPr="00E029C8" w:rsidRDefault="00391301" w:rsidP="00A3786E">
            <w:pPr>
              <w:widowControl w:val="0"/>
              <w:tabs>
                <w:tab w:val="left" w:pos="8360"/>
              </w:tabs>
              <w:autoSpaceDE w:val="0"/>
              <w:autoSpaceDN w:val="0"/>
              <w:adjustRightInd w:val="0"/>
              <w:rPr>
                <w:sz w:val="20"/>
                <w:szCs w:val="20"/>
              </w:rPr>
            </w:pPr>
            <w:r w:rsidRPr="00E029C8">
              <w:rPr>
                <w:sz w:val="20"/>
                <w:szCs w:val="20"/>
              </w:rPr>
              <w:t>19</w:t>
            </w:r>
            <w:r w:rsidR="005106B6" w:rsidRPr="00E029C8">
              <w:rPr>
                <w:sz w:val="20"/>
                <w:szCs w:val="20"/>
              </w:rPr>
              <w:t>0.0</w:t>
            </w:r>
          </w:p>
        </w:tc>
      </w:tr>
      <w:tr w:rsidR="005106B6" w:rsidRPr="00E029C8" w14:paraId="2123A345" w14:textId="77777777" w:rsidTr="00E029C8">
        <w:trPr>
          <w:trHeight w:val="375"/>
        </w:trPr>
        <w:tc>
          <w:tcPr>
            <w:tcW w:w="4077" w:type="dxa"/>
            <w:shd w:val="clear" w:color="auto" w:fill="auto"/>
          </w:tcPr>
          <w:p w14:paraId="2FA707C7" w14:textId="77777777" w:rsidR="005106B6" w:rsidRPr="00E029C8" w:rsidRDefault="005106B6" w:rsidP="00A3786E">
            <w:pPr>
              <w:rPr>
                <w:sz w:val="20"/>
                <w:szCs w:val="20"/>
              </w:rPr>
            </w:pPr>
            <w:bookmarkStart w:id="0" w:name="_Hlk164888442"/>
            <w:r w:rsidRPr="00E029C8">
              <w:rPr>
                <w:sz w:val="20"/>
                <w:szCs w:val="20"/>
              </w:rPr>
              <w:t>Расходы по оценке недвижимости,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bookmarkEnd w:id="0"/>
          </w:p>
        </w:tc>
        <w:tc>
          <w:tcPr>
            <w:tcW w:w="709" w:type="dxa"/>
            <w:shd w:val="clear" w:color="auto" w:fill="auto"/>
          </w:tcPr>
          <w:p w14:paraId="35E220A8" w14:textId="77777777" w:rsidR="005106B6" w:rsidRPr="00E029C8" w:rsidRDefault="005106B6" w:rsidP="00A3786E">
            <w:pPr>
              <w:rPr>
                <w:sz w:val="20"/>
                <w:szCs w:val="20"/>
              </w:rPr>
            </w:pPr>
            <w:r w:rsidRPr="00E029C8">
              <w:rPr>
                <w:sz w:val="20"/>
                <w:szCs w:val="20"/>
              </w:rPr>
              <w:t>01</w:t>
            </w:r>
          </w:p>
        </w:tc>
        <w:tc>
          <w:tcPr>
            <w:tcW w:w="567" w:type="dxa"/>
            <w:shd w:val="clear" w:color="auto" w:fill="auto"/>
          </w:tcPr>
          <w:p w14:paraId="3F0B8BD2" w14:textId="77777777" w:rsidR="005106B6" w:rsidRPr="00E029C8" w:rsidRDefault="005106B6" w:rsidP="00A3786E">
            <w:pPr>
              <w:rPr>
                <w:sz w:val="20"/>
                <w:szCs w:val="20"/>
              </w:rPr>
            </w:pPr>
            <w:r w:rsidRPr="00E029C8">
              <w:rPr>
                <w:sz w:val="20"/>
                <w:szCs w:val="20"/>
              </w:rPr>
              <w:t>13</w:t>
            </w:r>
          </w:p>
        </w:tc>
        <w:tc>
          <w:tcPr>
            <w:tcW w:w="1418" w:type="dxa"/>
            <w:shd w:val="clear" w:color="auto" w:fill="auto"/>
          </w:tcPr>
          <w:p w14:paraId="38FFD95F" w14:textId="77777777" w:rsidR="005106B6" w:rsidRPr="00E029C8" w:rsidRDefault="005106B6" w:rsidP="00A3786E">
            <w:pPr>
              <w:rPr>
                <w:sz w:val="20"/>
                <w:szCs w:val="20"/>
              </w:rPr>
            </w:pPr>
            <w:r w:rsidRPr="00E029C8">
              <w:rPr>
                <w:sz w:val="20"/>
                <w:szCs w:val="20"/>
              </w:rPr>
              <w:t>99 9 00 20420</w:t>
            </w:r>
          </w:p>
        </w:tc>
        <w:tc>
          <w:tcPr>
            <w:tcW w:w="567" w:type="dxa"/>
            <w:shd w:val="clear" w:color="auto" w:fill="auto"/>
          </w:tcPr>
          <w:p w14:paraId="4A42E26F" w14:textId="77777777" w:rsidR="005106B6" w:rsidRPr="00E029C8" w:rsidRDefault="005106B6" w:rsidP="00A3786E">
            <w:pPr>
              <w:rPr>
                <w:sz w:val="20"/>
                <w:szCs w:val="20"/>
              </w:rPr>
            </w:pPr>
            <w:r w:rsidRPr="00E029C8">
              <w:rPr>
                <w:sz w:val="20"/>
                <w:szCs w:val="20"/>
              </w:rPr>
              <w:t>240</w:t>
            </w:r>
          </w:p>
        </w:tc>
        <w:tc>
          <w:tcPr>
            <w:tcW w:w="1134" w:type="dxa"/>
            <w:shd w:val="clear" w:color="auto" w:fill="auto"/>
          </w:tcPr>
          <w:p w14:paraId="02F59CC3" w14:textId="1D1B7491" w:rsidR="005106B6" w:rsidRPr="00E029C8" w:rsidRDefault="00EE499B" w:rsidP="00A3786E">
            <w:pPr>
              <w:rPr>
                <w:sz w:val="20"/>
                <w:szCs w:val="20"/>
              </w:rPr>
            </w:pPr>
            <w:r w:rsidRPr="00E029C8">
              <w:rPr>
                <w:sz w:val="20"/>
                <w:szCs w:val="20"/>
              </w:rPr>
              <w:t>2</w:t>
            </w:r>
            <w:r w:rsidR="007E701A" w:rsidRPr="00E029C8">
              <w:rPr>
                <w:sz w:val="20"/>
                <w:szCs w:val="20"/>
              </w:rPr>
              <w:t>0</w:t>
            </w:r>
            <w:r w:rsidR="00722AAF" w:rsidRPr="00E029C8">
              <w:rPr>
                <w:sz w:val="20"/>
                <w:szCs w:val="20"/>
              </w:rPr>
              <w:t>0</w:t>
            </w:r>
            <w:r w:rsidR="005106B6" w:rsidRPr="00E029C8">
              <w:rPr>
                <w:sz w:val="20"/>
                <w:szCs w:val="20"/>
              </w:rPr>
              <w:t>.0</w:t>
            </w:r>
          </w:p>
        </w:tc>
        <w:tc>
          <w:tcPr>
            <w:tcW w:w="992" w:type="dxa"/>
          </w:tcPr>
          <w:p w14:paraId="238B8F8D" w14:textId="123156E6" w:rsidR="005106B6" w:rsidRPr="00E029C8" w:rsidRDefault="005B4290" w:rsidP="00A3786E">
            <w:pPr>
              <w:rPr>
                <w:sz w:val="20"/>
                <w:szCs w:val="20"/>
              </w:rPr>
            </w:pPr>
            <w:r>
              <w:rPr>
                <w:sz w:val="20"/>
                <w:szCs w:val="20"/>
              </w:rPr>
              <w:t>200.</w:t>
            </w:r>
            <w:r w:rsidR="00D52531" w:rsidRPr="00E029C8">
              <w:rPr>
                <w:sz w:val="20"/>
                <w:szCs w:val="20"/>
              </w:rPr>
              <w:t>00</w:t>
            </w:r>
          </w:p>
        </w:tc>
        <w:tc>
          <w:tcPr>
            <w:tcW w:w="1015" w:type="dxa"/>
          </w:tcPr>
          <w:p w14:paraId="3C0EDC3B" w14:textId="1F424939" w:rsidR="005106B6" w:rsidRPr="00E029C8" w:rsidRDefault="005B4290" w:rsidP="00A3786E">
            <w:pPr>
              <w:rPr>
                <w:sz w:val="20"/>
                <w:szCs w:val="20"/>
              </w:rPr>
            </w:pPr>
            <w:r>
              <w:rPr>
                <w:sz w:val="20"/>
                <w:szCs w:val="20"/>
              </w:rPr>
              <w:t>200.</w:t>
            </w:r>
            <w:r w:rsidR="00391301" w:rsidRPr="00E029C8">
              <w:rPr>
                <w:sz w:val="20"/>
                <w:szCs w:val="20"/>
              </w:rPr>
              <w:t>00</w:t>
            </w:r>
          </w:p>
        </w:tc>
      </w:tr>
      <w:tr w:rsidR="005106B6" w:rsidRPr="00E029C8" w14:paraId="6FBD1022" w14:textId="77777777" w:rsidTr="00E029C8">
        <w:trPr>
          <w:trHeight w:val="375"/>
        </w:trPr>
        <w:tc>
          <w:tcPr>
            <w:tcW w:w="4077" w:type="dxa"/>
            <w:shd w:val="clear" w:color="auto" w:fill="auto"/>
          </w:tcPr>
          <w:p w14:paraId="6F3B4DC1" w14:textId="77777777" w:rsidR="005106B6" w:rsidRPr="00E029C8" w:rsidRDefault="005106B6" w:rsidP="00A3786E">
            <w:pPr>
              <w:rPr>
                <w:sz w:val="20"/>
                <w:szCs w:val="20"/>
              </w:rPr>
            </w:pPr>
            <w:r w:rsidRPr="00E029C8">
              <w:rPr>
                <w:sz w:val="20"/>
                <w:szCs w:val="20"/>
              </w:rPr>
              <w:t xml:space="preserve">Условно утверждаемые расходы по иным непрограммным расходам в рамках непрограммных расходов </w:t>
            </w:r>
            <w:proofErr w:type="gramStart"/>
            <w:r w:rsidRPr="00E029C8">
              <w:rPr>
                <w:sz w:val="20"/>
                <w:szCs w:val="20"/>
              </w:rPr>
              <w:t>органа  местного</w:t>
            </w:r>
            <w:proofErr w:type="gramEnd"/>
            <w:r w:rsidRPr="00E029C8">
              <w:rPr>
                <w:sz w:val="20"/>
                <w:szCs w:val="20"/>
              </w:rPr>
              <w:t xml:space="preserve"> самоуправления Киселевского сельского поселения(Специальные расходы)</w:t>
            </w:r>
          </w:p>
        </w:tc>
        <w:tc>
          <w:tcPr>
            <w:tcW w:w="709" w:type="dxa"/>
            <w:shd w:val="clear" w:color="auto" w:fill="auto"/>
          </w:tcPr>
          <w:p w14:paraId="5122CE16" w14:textId="77777777" w:rsidR="005106B6" w:rsidRPr="00E029C8" w:rsidRDefault="005106B6" w:rsidP="00A3786E">
            <w:pPr>
              <w:rPr>
                <w:sz w:val="20"/>
                <w:szCs w:val="20"/>
              </w:rPr>
            </w:pPr>
            <w:r w:rsidRPr="00E029C8">
              <w:rPr>
                <w:sz w:val="20"/>
                <w:szCs w:val="20"/>
              </w:rPr>
              <w:t>01</w:t>
            </w:r>
          </w:p>
        </w:tc>
        <w:tc>
          <w:tcPr>
            <w:tcW w:w="567" w:type="dxa"/>
            <w:shd w:val="clear" w:color="auto" w:fill="auto"/>
          </w:tcPr>
          <w:p w14:paraId="3F490E44" w14:textId="77777777" w:rsidR="005106B6" w:rsidRPr="00E029C8" w:rsidRDefault="005106B6" w:rsidP="00A3786E">
            <w:pPr>
              <w:rPr>
                <w:sz w:val="20"/>
                <w:szCs w:val="20"/>
              </w:rPr>
            </w:pPr>
            <w:r w:rsidRPr="00E029C8">
              <w:rPr>
                <w:sz w:val="20"/>
                <w:szCs w:val="20"/>
              </w:rPr>
              <w:t>13</w:t>
            </w:r>
          </w:p>
        </w:tc>
        <w:tc>
          <w:tcPr>
            <w:tcW w:w="1418" w:type="dxa"/>
            <w:shd w:val="clear" w:color="auto" w:fill="auto"/>
          </w:tcPr>
          <w:p w14:paraId="70B50C3C" w14:textId="77777777" w:rsidR="005106B6" w:rsidRPr="00E029C8" w:rsidRDefault="005106B6" w:rsidP="00A3786E">
            <w:pPr>
              <w:rPr>
                <w:sz w:val="20"/>
                <w:szCs w:val="20"/>
              </w:rPr>
            </w:pPr>
            <w:r w:rsidRPr="00E029C8">
              <w:rPr>
                <w:sz w:val="20"/>
                <w:szCs w:val="20"/>
              </w:rPr>
              <w:t>99 9 00 90110</w:t>
            </w:r>
          </w:p>
        </w:tc>
        <w:tc>
          <w:tcPr>
            <w:tcW w:w="567" w:type="dxa"/>
            <w:shd w:val="clear" w:color="auto" w:fill="auto"/>
          </w:tcPr>
          <w:p w14:paraId="6CA34936" w14:textId="77777777" w:rsidR="005106B6" w:rsidRPr="00E029C8" w:rsidRDefault="005106B6" w:rsidP="00A3786E">
            <w:pPr>
              <w:rPr>
                <w:sz w:val="20"/>
                <w:szCs w:val="20"/>
              </w:rPr>
            </w:pPr>
            <w:r w:rsidRPr="00E029C8">
              <w:rPr>
                <w:sz w:val="20"/>
                <w:szCs w:val="20"/>
              </w:rPr>
              <w:t>880</w:t>
            </w:r>
          </w:p>
        </w:tc>
        <w:tc>
          <w:tcPr>
            <w:tcW w:w="1134" w:type="dxa"/>
            <w:shd w:val="clear" w:color="auto" w:fill="auto"/>
          </w:tcPr>
          <w:p w14:paraId="4F3CA0B7" w14:textId="77777777" w:rsidR="005106B6" w:rsidRPr="00E029C8" w:rsidRDefault="00FE0408" w:rsidP="00A3786E">
            <w:pPr>
              <w:rPr>
                <w:sz w:val="20"/>
                <w:szCs w:val="20"/>
              </w:rPr>
            </w:pPr>
            <w:r w:rsidRPr="00E029C8">
              <w:rPr>
                <w:sz w:val="20"/>
                <w:szCs w:val="20"/>
              </w:rPr>
              <w:t>-</w:t>
            </w:r>
          </w:p>
        </w:tc>
        <w:tc>
          <w:tcPr>
            <w:tcW w:w="992" w:type="dxa"/>
          </w:tcPr>
          <w:p w14:paraId="63EE6F4F" w14:textId="58607D5C" w:rsidR="005106B6" w:rsidRPr="00E029C8" w:rsidRDefault="000B188B" w:rsidP="00D52531">
            <w:pPr>
              <w:rPr>
                <w:sz w:val="20"/>
                <w:szCs w:val="20"/>
              </w:rPr>
            </w:pPr>
            <w:r w:rsidRPr="00E029C8">
              <w:rPr>
                <w:sz w:val="20"/>
                <w:szCs w:val="20"/>
              </w:rPr>
              <w:t>1</w:t>
            </w:r>
            <w:r w:rsidR="005B4290">
              <w:rPr>
                <w:sz w:val="20"/>
                <w:szCs w:val="20"/>
              </w:rPr>
              <w:t> </w:t>
            </w:r>
            <w:r w:rsidRPr="00E029C8">
              <w:rPr>
                <w:sz w:val="20"/>
                <w:szCs w:val="20"/>
              </w:rPr>
              <w:t>2</w:t>
            </w:r>
            <w:r w:rsidR="005B4290">
              <w:rPr>
                <w:sz w:val="20"/>
                <w:szCs w:val="20"/>
              </w:rPr>
              <w:t>19.</w:t>
            </w:r>
            <w:r w:rsidR="00D52531" w:rsidRPr="00E029C8">
              <w:rPr>
                <w:sz w:val="20"/>
                <w:szCs w:val="20"/>
              </w:rPr>
              <w:t>8</w:t>
            </w:r>
          </w:p>
        </w:tc>
        <w:tc>
          <w:tcPr>
            <w:tcW w:w="1015" w:type="dxa"/>
          </w:tcPr>
          <w:p w14:paraId="4D3119F1" w14:textId="02BCA0F9" w:rsidR="005106B6" w:rsidRPr="00E029C8" w:rsidRDefault="005B4290" w:rsidP="00A3786E">
            <w:pPr>
              <w:rPr>
                <w:sz w:val="20"/>
                <w:szCs w:val="20"/>
              </w:rPr>
            </w:pPr>
            <w:r>
              <w:rPr>
                <w:sz w:val="20"/>
                <w:szCs w:val="20"/>
              </w:rPr>
              <w:t>2552.</w:t>
            </w:r>
            <w:r w:rsidR="0075063F" w:rsidRPr="00E029C8">
              <w:rPr>
                <w:sz w:val="20"/>
                <w:szCs w:val="20"/>
              </w:rPr>
              <w:t>8</w:t>
            </w:r>
          </w:p>
        </w:tc>
      </w:tr>
      <w:tr w:rsidR="00EE499B" w:rsidRPr="00E029C8" w14:paraId="7C75F2B8" w14:textId="77777777" w:rsidTr="00E029C8">
        <w:trPr>
          <w:trHeight w:val="375"/>
        </w:trPr>
        <w:tc>
          <w:tcPr>
            <w:tcW w:w="4077" w:type="dxa"/>
            <w:shd w:val="clear" w:color="auto" w:fill="auto"/>
          </w:tcPr>
          <w:p w14:paraId="2350DFBD" w14:textId="127E5AD9"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Расходы на исполнение судебных актов по     искам к Киселевскому сельскому поселению о возмещении вреда, причиненного незаконными действиями (бездействием) муниципальных органов Киселевского сельского поселения либо должностных лиц, в рамках непрограммных расходов органов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tcPr>
          <w:p w14:paraId="70A40E74" w14:textId="313E96B2"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60CB6C34" w14:textId="1C30DDD8"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tcPr>
          <w:p w14:paraId="7702EEAA" w14:textId="03AD0F47"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99 9 00 90120</w:t>
            </w:r>
          </w:p>
        </w:tc>
        <w:tc>
          <w:tcPr>
            <w:tcW w:w="567" w:type="dxa"/>
            <w:shd w:val="clear" w:color="auto" w:fill="auto"/>
          </w:tcPr>
          <w:p w14:paraId="468ADF8D" w14:textId="37B95056"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58AEFE5C" w14:textId="49E82BD7" w:rsidR="00EE499B" w:rsidRPr="00E029C8" w:rsidRDefault="004F69BC" w:rsidP="00A3786E">
            <w:pPr>
              <w:widowControl w:val="0"/>
              <w:tabs>
                <w:tab w:val="left" w:pos="8360"/>
              </w:tabs>
              <w:autoSpaceDE w:val="0"/>
              <w:autoSpaceDN w:val="0"/>
              <w:adjustRightInd w:val="0"/>
              <w:rPr>
                <w:sz w:val="20"/>
                <w:szCs w:val="20"/>
              </w:rPr>
            </w:pPr>
            <w:r>
              <w:rPr>
                <w:sz w:val="20"/>
                <w:szCs w:val="20"/>
              </w:rPr>
              <w:t>0</w:t>
            </w:r>
          </w:p>
        </w:tc>
        <w:tc>
          <w:tcPr>
            <w:tcW w:w="992" w:type="dxa"/>
          </w:tcPr>
          <w:p w14:paraId="4C60FCF7" w14:textId="378C7CF0"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0</w:t>
            </w:r>
          </w:p>
        </w:tc>
        <w:tc>
          <w:tcPr>
            <w:tcW w:w="1015" w:type="dxa"/>
          </w:tcPr>
          <w:p w14:paraId="3FD57F00" w14:textId="23A1DF47" w:rsidR="00EE499B" w:rsidRPr="00E029C8" w:rsidRDefault="00EE499B" w:rsidP="00A3786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759D07C1" w14:textId="77777777" w:rsidTr="00E029C8">
        <w:trPr>
          <w:trHeight w:val="375"/>
        </w:trPr>
        <w:tc>
          <w:tcPr>
            <w:tcW w:w="4077" w:type="dxa"/>
            <w:shd w:val="clear" w:color="auto" w:fill="auto"/>
          </w:tcPr>
          <w:p w14:paraId="44F3A291" w14:textId="57B93D8C"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на исполнение судебных актов по     искам к Киселевскому сельскому поселению о возмещении вреда, причиненного незаконными действиями (бездействием) муниципальных органов Киселевского сельского поселения либо должностных лиц, в рамках непрограммных расходов органов местного самоуправления Киселевского сельского поселения </w:t>
            </w:r>
            <w:bookmarkStart w:id="1" w:name="_Hlk164888376"/>
            <w:r w:rsidRPr="00E029C8">
              <w:rPr>
                <w:sz w:val="20"/>
                <w:szCs w:val="20"/>
              </w:rPr>
              <w:t>(Исполнение судебных актов Российской Федерации и мировых соглашений по возмещению причиненного вреда)</w:t>
            </w:r>
            <w:bookmarkEnd w:id="1"/>
          </w:p>
        </w:tc>
        <w:tc>
          <w:tcPr>
            <w:tcW w:w="709" w:type="dxa"/>
            <w:shd w:val="clear" w:color="auto" w:fill="auto"/>
          </w:tcPr>
          <w:p w14:paraId="51B07050" w14:textId="19A18340"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78D18C85" w14:textId="6434EE03"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tcPr>
          <w:p w14:paraId="1A08B3E5" w14:textId="5D9BD908"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99 9 00 90120</w:t>
            </w:r>
          </w:p>
        </w:tc>
        <w:tc>
          <w:tcPr>
            <w:tcW w:w="567" w:type="dxa"/>
            <w:shd w:val="clear" w:color="auto" w:fill="auto"/>
          </w:tcPr>
          <w:p w14:paraId="5AEA091E" w14:textId="4F62A2E2"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83</w:t>
            </w:r>
            <w:r w:rsidR="00C10526" w:rsidRPr="00E029C8">
              <w:rPr>
                <w:sz w:val="20"/>
                <w:szCs w:val="20"/>
              </w:rPr>
              <w:t>0</w:t>
            </w:r>
          </w:p>
        </w:tc>
        <w:tc>
          <w:tcPr>
            <w:tcW w:w="1134" w:type="dxa"/>
            <w:shd w:val="clear" w:color="auto" w:fill="auto"/>
          </w:tcPr>
          <w:p w14:paraId="5F6CB530" w14:textId="4ED812DD" w:rsidR="00C04A3E" w:rsidRPr="00E029C8" w:rsidRDefault="004F69BC" w:rsidP="00C04A3E">
            <w:pPr>
              <w:widowControl w:val="0"/>
              <w:tabs>
                <w:tab w:val="left" w:pos="8360"/>
              </w:tabs>
              <w:autoSpaceDE w:val="0"/>
              <w:autoSpaceDN w:val="0"/>
              <w:adjustRightInd w:val="0"/>
              <w:rPr>
                <w:sz w:val="20"/>
                <w:szCs w:val="20"/>
              </w:rPr>
            </w:pPr>
            <w:r>
              <w:rPr>
                <w:sz w:val="20"/>
                <w:szCs w:val="20"/>
              </w:rPr>
              <w:t>0</w:t>
            </w:r>
          </w:p>
        </w:tc>
        <w:tc>
          <w:tcPr>
            <w:tcW w:w="992" w:type="dxa"/>
          </w:tcPr>
          <w:p w14:paraId="686FE4DA" w14:textId="068BDC5A"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tcPr>
          <w:p w14:paraId="27AB670C" w14:textId="3E910C5D"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1502B147" w14:textId="77777777" w:rsidTr="00E029C8">
        <w:trPr>
          <w:trHeight w:val="375"/>
        </w:trPr>
        <w:tc>
          <w:tcPr>
            <w:tcW w:w="4077" w:type="dxa"/>
            <w:shd w:val="clear" w:color="auto" w:fill="auto"/>
          </w:tcPr>
          <w:p w14:paraId="4320E38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Реализация направления расходов по иным непрограммным расходам в рамках непрограммных расходов </w:t>
            </w:r>
            <w:proofErr w:type="gramStart"/>
            <w:r w:rsidRPr="00E029C8">
              <w:rPr>
                <w:sz w:val="20"/>
                <w:szCs w:val="20"/>
              </w:rPr>
              <w:t>органа  местного</w:t>
            </w:r>
            <w:proofErr w:type="gramEnd"/>
            <w:r w:rsidRPr="00E029C8">
              <w:rPr>
                <w:sz w:val="20"/>
                <w:szCs w:val="20"/>
              </w:rPr>
              <w:t xml:space="preserve"> самоуправления Киселевского сельского поселения(Уплата налогов, сборов и иных платежей)</w:t>
            </w:r>
          </w:p>
        </w:tc>
        <w:tc>
          <w:tcPr>
            <w:tcW w:w="709" w:type="dxa"/>
            <w:shd w:val="clear" w:color="auto" w:fill="auto"/>
          </w:tcPr>
          <w:p w14:paraId="5FC5C9E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567" w:type="dxa"/>
            <w:shd w:val="clear" w:color="auto" w:fill="auto"/>
          </w:tcPr>
          <w:p w14:paraId="41E043B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13</w:t>
            </w:r>
          </w:p>
        </w:tc>
        <w:tc>
          <w:tcPr>
            <w:tcW w:w="1418" w:type="dxa"/>
            <w:shd w:val="clear" w:color="auto" w:fill="auto"/>
          </w:tcPr>
          <w:p w14:paraId="5391B8C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99 9 00 99990</w:t>
            </w:r>
          </w:p>
        </w:tc>
        <w:tc>
          <w:tcPr>
            <w:tcW w:w="567" w:type="dxa"/>
            <w:shd w:val="clear" w:color="auto" w:fill="auto"/>
          </w:tcPr>
          <w:p w14:paraId="186AEEE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850</w:t>
            </w:r>
          </w:p>
        </w:tc>
        <w:tc>
          <w:tcPr>
            <w:tcW w:w="1134" w:type="dxa"/>
            <w:shd w:val="clear" w:color="auto" w:fill="auto"/>
          </w:tcPr>
          <w:p w14:paraId="595C05BC" w14:textId="19E13730" w:rsidR="00C04A3E" w:rsidRPr="00E029C8" w:rsidRDefault="004F69BC" w:rsidP="00C04A3E">
            <w:pPr>
              <w:widowControl w:val="0"/>
              <w:tabs>
                <w:tab w:val="left" w:pos="8360"/>
              </w:tabs>
              <w:autoSpaceDE w:val="0"/>
              <w:autoSpaceDN w:val="0"/>
              <w:adjustRightInd w:val="0"/>
              <w:rPr>
                <w:sz w:val="20"/>
                <w:szCs w:val="20"/>
              </w:rPr>
            </w:pPr>
            <w:r>
              <w:rPr>
                <w:sz w:val="20"/>
                <w:szCs w:val="20"/>
              </w:rPr>
              <w:t>710,0</w:t>
            </w:r>
          </w:p>
        </w:tc>
        <w:tc>
          <w:tcPr>
            <w:tcW w:w="992" w:type="dxa"/>
          </w:tcPr>
          <w:p w14:paraId="3A54D3C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480.0</w:t>
            </w:r>
          </w:p>
        </w:tc>
        <w:tc>
          <w:tcPr>
            <w:tcW w:w="1015" w:type="dxa"/>
          </w:tcPr>
          <w:p w14:paraId="634CD13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480.0</w:t>
            </w:r>
          </w:p>
        </w:tc>
      </w:tr>
      <w:tr w:rsidR="00C04A3E" w:rsidRPr="00E029C8" w14:paraId="6A0D0C09" w14:textId="77777777" w:rsidTr="00E029C8">
        <w:trPr>
          <w:trHeight w:val="375"/>
        </w:trPr>
        <w:tc>
          <w:tcPr>
            <w:tcW w:w="4077" w:type="dxa"/>
            <w:shd w:val="clear" w:color="auto" w:fill="auto"/>
            <w:hideMark/>
          </w:tcPr>
          <w:p w14:paraId="2357AE29"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НАЦИОНАЛЬНАЯ ОБОРОНА</w:t>
            </w:r>
          </w:p>
        </w:tc>
        <w:tc>
          <w:tcPr>
            <w:tcW w:w="709" w:type="dxa"/>
            <w:shd w:val="clear" w:color="auto" w:fill="auto"/>
            <w:hideMark/>
          </w:tcPr>
          <w:p w14:paraId="75C12BAA"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02</w:t>
            </w:r>
          </w:p>
        </w:tc>
        <w:tc>
          <w:tcPr>
            <w:tcW w:w="567" w:type="dxa"/>
            <w:shd w:val="clear" w:color="auto" w:fill="auto"/>
            <w:hideMark/>
          </w:tcPr>
          <w:p w14:paraId="0EB5119F"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hideMark/>
          </w:tcPr>
          <w:p w14:paraId="5371B3C9"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hideMark/>
          </w:tcPr>
          <w:p w14:paraId="4C0B1A9C"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hideMark/>
          </w:tcPr>
          <w:p w14:paraId="61089E6C" w14:textId="2B26C6DF"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3</w:t>
            </w:r>
            <w:r w:rsidR="009B671E" w:rsidRPr="009B671E">
              <w:rPr>
                <w:b/>
                <w:bCs/>
                <w:sz w:val="20"/>
                <w:szCs w:val="20"/>
              </w:rPr>
              <w:t>61.6</w:t>
            </w:r>
          </w:p>
        </w:tc>
        <w:tc>
          <w:tcPr>
            <w:tcW w:w="992" w:type="dxa"/>
          </w:tcPr>
          <w:p w14:paraId="22B28794" w14:textId="44F549A4"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387.</w:t>
            </w:r>
            <w:r w:rsidR="00C04A3E" w:rsidRPr="009B671E">
              <w:rPr>
                <w:b/>
                <w:bCs/>
                <w:sz w:val="20"/>
                <w:szCs w:val="20"/>
              </w:rPr>
              <w:t>4</w:t>
            </w:r>
          </w:p>
        </w:tc>
        <w:tc>
          <w:tcPr>
            <w:tcW w:w="1015" w:type="dxa"/>
          </w:tcPr>
          <w:p w14:paraId="3607F349" w14:textId="570F2D58"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422.</w:t>
            </w:r>
            <w:r w:rsidR="00C04A3E" w:rsidRPr="009B671E">
              <w:rPr>
                <w:b/>
                <w:bCs/>
                <w:sz w:val="20"/>
                <w:szCs w:val="20"/>
              </w:rPr>
              <w:t>8</w:t>
            </w:r>
          </w:p>
        </w:tc>
      </w:tr>
      <w:tr w:rsidR="00C04A3E" w:rsidRPr="00E029C8" w14:paraId="06CCB8D9" w14:textId="77777777" w:rsidTr="00E029C8">
        <w:trPr>
          <w:trHeight w:val="375"/>
        </w:trPr>
        <w:tc>
          <w:tcPr>
            <w:tcW w:w="4077" w:type="dxa"/>
            <w:shd w:val="clear" w:color="auto" w:fill="auto"/>
            <w:hideMark/>
          </w:tcPr>
          <w:p w14:paraId="1193B14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Мобилизационная и вневойсковая подготовка</w:t>
            </w:r>
          </w:p>
        </w:tc>
        <w:tc>
          <w:tcPr>
            <w:tcW w:w="709" w:type="dxa"/>
            <w:shd w:val="clear" w:color="auto" w:fill="auto"/>
            <w:hideMark/>
          </w:tcPr>
          <w:p w14:paraId="6A04BBD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02</w:t>
            </w:r>
          </w:p>
        </w:tc>
        <w:tc>
          <w:tcPr>
            <w:tcW w:w="567" w:type="dxa"/>
            <w:shd w:val="clear" w:color="auto" w:fill="auto"/>
            <w:hideMark/>
          </w:tcPr>
          <w:p w14:paraId="52A8340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19DFC39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386008D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573F2F43" w14:textId="0C8CAC74" w:rsidR="00C04A3E" w:rsidRPr="00E029C8" w:rsidRDefault="005B4290" w:rsidP="00C04A3E">
            <w:r>
              <w:rPr>
                <w:sz w:val="20"/>
                <w:szCs w:val="20"/>
              </w:rPr>
              <w:t>3</w:t>
            </w:r>
            <w:r w:rsidR="009B671E">
              <w:rPr>
                <w:sz w:val="20"/>
                <w:szCs w:val="20"/>
              </w:rPr>
              <w:t>61.6</w:t>
            </w:r>
          </w:p>
        </w:tc>
        <w:tc>
          <w:tcPr>
            <w:tcW w:w="992" w:type="dxa"/>
          </w:tcPr>
          <w:p w14:paraId="2E05086A" w14:textId="44F50CD5" w:rsidR="00C04A3E" w:rsidRPr="00E029C8" w:rsidRDefault="005B4290" w:rsidP="00C04A3E">
            <w:pPr>
              <w:widowControl w:val="0"/>
              <w:tabs>
                <w:tab w:val="left" w:pos="8360"/>
              </w:tabs>
              <w:autoSpaceDE w:val="0"/>
              <w:autoSpaceDN w:val="0"/>
              <w:adjustRightInd w:val="0"/>
              <w:rPr>
                <w:sz w:val="20"/>
                <w:szCs w:val="20"/>
              </w:rPr>
            </w:pPr>
            <w:r>
              <w:rPr>
                <w:sz w:val="20"/>
                <w:szCs w:val="20"/>
              </w:rPr>
              <w:t>387.</w:t>
            </w:r>
            <w:r w:rsidR="00C04A3E" w:rsidRPr="00E029C8">
              <w:rPr>
                <w:sz w:val="20"/>
                <w:szCs w:val="20"/>
              </w:rPr>
              <w:t>4</w:t>
            </w:r>
          </w:p>
        </w:tc>
        <w:tc>
          <w:tcPr>
            <w:tcW w:w="1015" w:type="dxa"/>
          </w:tcPr>
          <w:p w14:paraId="122093A4" w14:textId="4090D0C1" w:rsidR="00C04A3E" w:rsidRPr="00E029C8" w:rsidRDefault="005B4290" w:rsidP="00C04A3E">
            <w:pPr>
              <w:widowControl w:val="0"/>
              <w:tabs>
                <w:tab w:val="left" w:pos="8360"/>
              </w:tabs>
              <w:autoSpaceDE w:val="0"/>
              <w:autoSpaceDN w:val="0"/>
              <w:adjustRightInd w:val="0"/>
              <w:rPr>
                <w:sz w:val="20"/>
                <w:szCs w:val="20"/>
              </w:rPr>
            </w:pPr>
            <w:r>
              <w:rPr>
                <w:sz w:val="20"/>
                <w:szCs w:val="20"/>
              </w:rPr>
              <w:t>422.</w:t>
            </w:r>
            <w:r w:rsidR="00C04A3E" w:rsidRPr="00E029C8">
              <w:rPr>
                <w:sz w:val="20"/>
                <w:szCs w:val="20"/>
              </w:rPr>
              <w:t>8</w:t>
            </w:r>
          </w:p>
        </w:tc>
      </w:tr>
      <w:tr w:rsidR="00C04A3E" w:rsidRPr="00E029C8" w14:paraId="07E612ED" w14:textId="77777777" w:rsidTr="00E029C8">
        <w:trPr>
          <w:trHeight w:val="327"/>
        </w:trPr>
        <w:tc>
          <w:tcPr>
            <w:tcW w:w="4077" w:type="dxa"/>
            <w:shd w:val="clear" w:color="auto" w:fill="auto"/>
            <w:hideMark/>
          </w:tcPr>
          <w:p w14:paraId="76DC0E2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на осуществление первичного воинского учета органами местного самоуправления поселений, муниципальных и городских округов  по иным непрограммным  расходам  в рамках непрограммных расходов органа местного самоуправления </w:t>
            </w:r>
            <w:r w:rsidRPr="00E029C8">
              <w:rPr>
                <w:sz w:val="20"/>
                <w:szCs w:val="20"/>
              </w:rPr>
              <w:lastRenderedPageBreak/>
              <w:t>Киселевского сельского поселения (Расходы на выплаты персоналу государственных (муниципальных) органов)</w:t>
            </w:r>
          </w:p>
        </w:tc>
        <w:tc>
          <w:tcPr>
            <w:tcW w:w="709" w:type="dxa"/>
            <w:shd w:val="clear" w:color="auto" w:fill="auto"/>
            <w:hideMark/>
          </w:tcPr>
          <w:p w14:paraId="73171C1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lastRenderedPageBreak/>
              <w:t>02</w:t>
            </w:r>
          </w:p>
        </w:tc>
        <w:tc>
          <w:tcPr>
            <w:tcW w:w="567" w:type="dxa"/>
            <w:shd w:val="clear" w:color="auto" w:fill="auto"/>
            <w:hideMark/>
          </w:tcPr>
          <w:p w14:paraId="589EAF2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5AB20F3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99 9 00 51180</w:t>
            </w:r>
          </w:p>
        </w:tc>
        <w:tc>
          <w:tcPr>
            <w:tcW w:w="567" w:type="dxa"/>
            <w:shd w:val="clear" w:color="auto" w:fill="auto"/>
            <w:hideMark/>
          </w:tcPr>
          <w:p w14:paraId="7BFE4C4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120</w:t>
            </w:r>
          </w:p>
        </w:tc>
        <w:tc>
          <w:tcPr>
            <w:tcW w:w="1134" w:type="dxa"/>
            <w:shd w:val="clear" w:color="auto" w:fill="auto"/>
            <w:hideMark/>
          </w:tcPr>
          <w:p w14:paraId="65C037F2" w14:textId="6CF0AEE4" w:rsidR="00C04A3E" w:rsidRPr="00E029C8" w:rsidRDefault="005B4290" w:rsidP="00C04A3E">
            <w:r>
              <w:rPr>
                <w:sz w:val="20"/>
                <w:szCs w:val="20"/>
              </w:rPr>
              <w:t>3</w:t>
            </w:r>
            <w:r w:rsidR="009B671E">
              <w:rPr>
                <w:sz w:val="20"/>
                <w:szCs w:val="20"/>
              </w:rPr>
              <w:t>61.6</w:t>
            </w:r>
          </w:p>
        </w:tc>
        <w:tc>
          <w:tcPr>
            <w:tcW w:w="992" w:type="dxa"/>
          </w:tcPr>
          <w:p w14:paraId="1A2F3321" w14:textId="1BD964F2" w:rsidR="00C04A3E" w:rsidRPr="00E029C8" w:rsidRDefault="005B4290" w:rsidP="00C04A3E">
            <w:pPr>
              <w:widowControl w:val="0"/>
              <w:tabs>
                <w:tab w:val="left" w:pos="8360"/>
              </w:tabs>
              <w:autoSpaceDE w:val="0"/>
              <w:autoSpaceDN w:val="0"/>
              <w:adjustRightInd w:val="0"/>
              <w:rPr>
                <w:sz w:val="20"/>
                <w:szCs w:val="20"/>
              </w:rPr>
            </w:pPr>
            <w:r>
              <w:rPr>
                <w:sz w:val="20"/>
                <w:szCs w:val="20"/>
              </w:rPr>
              <w:t>387.</w:t>
            </w:r>
            <w:r w:rsidR="00C04A3E" w:rsidRPr="00E029C8">
              <w:rPr>
                <w:sz w:val="20"/>
                <w:szCs w:val="20"/>
              </w:rPr>
              <w:t>4</w:t>
            </w:r>
          </w:p>
        </w:tc>
        <w:tc>
          <w:tcPr>
            <w:tcW w:w="1015" w:type="dxa"/>
          </w:tcPr>
          <w:p w14:paraId="1FC94844" w14:textId="131AF8EC" w:rsidR="00C04A3E" w:rsidRPr="00E029C8" w:rsidRDefault="005B4290" w:rsidP="00C04A3E">
            <w:pPr>
              <w:widowControl w:val="0"/>
              <w:tabs>
                <w:tab w:val="left" w:pos="8360"/>
              </w:tabs>
              <w:autoSpaceDE w:val="0"/>
              <w:autoSpaceDN w:val="0"/>
              <w:adjustRightInd w:val="0"/>
              <w:rPr>
                <w:sz w:val="20"/>
                <w:szCs w:val="20"/>
              </w:rPr>
            </w:pPr>
            <w:r>
              <w:rPr>
                <w:sz w:val="20"/>
                <w:szCs w:val="20"/>
              </w:rPr>
              <w:t>422.</w:t>
            </w:r>
            <w:r w:rsidR="00C04A3E" w:rsidRPr="00E029C8">
              <w:rPr>
                <w:sz w:val="20"/>
                <w:szCs w:val="20"/>
              </w:rPr>
              <w:t>8</w:t>
            </w:r>
          </w:p>
        </w:tc>
      </w:tr>
      <w:tr w:rsidR="00C04A3E" w:rsidRPr="00E029C8" w14:paraId="226D79ED" w14:textId="77777777" w:rsidTr="00E029C8">
        <w:trPr>
          <w:trHeight w:val="561"/>
        </w:trPr>
        <w:tc>
          <w:tcPr>
            <w:tcW w:w="4077" w:type="dxa"/>
            <w:shd w:val="clear" w:color="auto" w:fill="auto"/>
            <w:hideMark/>
          </w:tcPr>
          <w:p w14:paraId="2070C6BF"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НАЦИОНАЛЬНАЯ БЕЗОПАСНОСТЬ И ПРАВООХРАНИТЕЛЬНАЯ ДЕЯТЕЛЬНОСТЬ</w:t>
            </w:r>
          </w:p>
        </w:tc>
        <w:tc>
          <w:tcPr>
            <w:tcW w:w="709" w:type="dxa"/>
            <w:shd w:val="clear" w:color="auto" w:fill="auto"/>
            <w:hideMark/>
          </w:tcPr>
          <w:p w14:paraId="21854D27"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03</w:t>
            </w:r>
          </w:p>
        </w:tc>
        <w:tc>
          <w:tcPr>
            <w:tcW w:w="567" w:type="dxa"/>
            <w:shd w:val="clear" w:color="auto" w:fill="auto"/>
            <w:hideMark/>
          </w:tcPr>
          <w:p w14:paraId="11ED9AC0"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hideMark/>
          </w:tcPr>
          <w:p w14:paraId="63567976"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hideMark/>
          </w:tcPr>
          <w:p w14:paraId="077E892D"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hideMark/>
          </w:tcPr>
          <w:p w14:paraId="1C6126A4" w14:textId="7AA8FB34"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260.</w:t>
            </w:r>
            <w:r w:rsidR="00C04A3E" w:rsidRPr="009B671E">
              <w:rPr>
                <w:b/>
                <w:bCs/>
                <w:sz w:val="20"/>
                <w:szCs w:val="20"/>
              </w:rPr>
              <w:t>0</w:t>
            </w:r>
          </w:p>
        </w:tc>
        <w:tc>
          <w:tcPr>
            <w:tcW w:w="992" w:type="dxa"/>
          </w:tcPr>
          <w:p w14:paraId="56142A42" w14:textId="02E75E01"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300.</w:t>
            </w:r>
            <w:r w:rsidR="00C04A3E" w:rsidRPr="009B671E">
              <w:rPr>
                <w:b/>
                <w:bCs/>
                <w:sz w:val="20"/>
                <w:szCs w:val="20"/>
              </w:rPr>
              <w:t>00</w:t>
            </w:r>
          </w:p>
        </w:tc>
        <w:tc>
          <w:tcPr>
            <w:tcW w:w="1015" w:type="dxa"/>
          </w:tcPr>
          <w:p w14:paraId="5EA60728" w14:textId="539BC4F6"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300.</w:t>
            </w:r>
            <w:r w:rsidR="00C04A3E" w:rsidRPr="009B671E">
              <w:rPr>
                <w:b/>
                <w:bCs/>
                <w:sz w:val="20"/>
                <w:szCs w:val="20"/>
              </w:rPr>
              <w:t>00</w:t>
            </w:r>
          </w:p>
        </w:tc>
      </w:tr>
      <w:tr w:rsidR="00C04A3E" w:rsidRPr="00E029C8" w14:paraId="3FE24A8A" w14:textId="77777777" w:rsidTr="00E029C8">
        <w:trPr>
          <w:trHeight w:val="555"/>
        </w:trPr>
        <w:tc>
          <w:tcPr>
            <w:tcW w:w="4077" w:type="dxa"/>
            <w:shd w:val="clear" w:color="auto" w:fill="auto"/>
            <w:hideMark/>
          </w:tcPr>
          <w:p w14:paraId="5CEB3E41" w14:textId="77777777" w:rsidR="00C04A3E" w:rsidRPr="00E029C8" w:rsidRDefault="00C04A3E" w:rsidP="00C04A3E">
            <w:pPr>
              <w:autoSpaceDE w:val="0"/>
              <w:autoSpaceDN w:val="0"/>
              <w:adjustRightInd w:val="0"/>
              <w:jc w:val="both"/>
              <w:rPr>
                <w:sz w:val="20"/>
                <w:szCs w:val="20"/>
              </w:rPr>
            </w:pPr>
            <w:r w:rsidRPr="00E029C8">
              <w:rPr>
                <w:sz w:val="20"/>
                <w:szCs w:val="20"/>
              </w:rPr>
              <w:t>Защита населения и территории от чрезвычайных ситуаций природного и техногенного характера, пожарная безопасность</w:t>
            </w:r>
          </w:p>
          <w:p w14:paraId="47C0368E" w14:textId="77777777" w:rsidR="00C04A3E" w:rsidRPr="00E029C8" w:rsidRDefault="00C04A3E" w:rsidP="00C04A3E">
            <w:pPr>
              <w:widowControl w:val="0"/>
              <w:tabs>
                <w:tab w:val="left" w:pos="8360"/>
              </w:tabs>
              <w:autoSpaceDE w:val="0"/>
              <w:autoSpaceDN w:val="0"/>
              <w:adjustRightInd w:val="0"/>
              <w:rPr>
                <w:color w:val="FF0000"/>
                <w:sz w:val="20"/>
                <w:szCs w:val="20"/>
              </w:rPr>
            </w:pPr>
          </w:p>
        </w:tc>
        <w:tc>
          <w:tcPr>
            <w:tcW w:w="709" w:type="dxa"/>
            <w:shd w:val="clear" w:color="auto" w:fill="auto"/>
            <w:hideMark/>
          </w:tcPr>
          <w:p w14:paraId="33F9B17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567" w:type="dxa"/>
            <w:shd w:val="clear" w:color="auto" w:fill="auto"/>
            <w:hideMark/>
          </w:tcPr>
          <w:p w14:paraId="0D1AE25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1418" w:type="dxa"/>
            <w:shd w:val="clear" w:color="auto" w:fill="auto"/>
            <w:hideMark/>
          </w:tcPr>
          <w:p w14:paraId="5B6962C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74FFDB0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1681F70E" w14:textId="5A11E7DB" w:rsidR="00C04A3E" w:rsidRPr="00E029C8" w:rsidRDefault="005B4290" w:rsidP="00C04A3E">
            <w:pPr>
              <w:widowControl w:val="0"/>
              <w:tabs>
                <w:tab w:val="left" w:pos="8360"/>
              </w:tabs>
              <w:autoSpaceDE w:val="0"/>
              <w:autoSpaceDN w:val="0"/>
              <w:adjustRightInd w:val="0"/>
              <w:rPr>
                <w:sz w:val="20"/>
                <w:szCs w:val="20"/>
              </w:rPr>
            </w:pPr>
            <w:r>
              <w:rPr>
                <w:sz w:val="20"/>
                <w:szCs w:val="20"/>
              </w:rPr>
              <w:t>260.</w:t>
            </w:r>
            <w:r w:rsidR="00C04A3E" w:rsidRPr="00E029C8">
              <w:rPr>
                <w:sz w:val="20"/>
                <w:szCs w:val="20"/>
              </w:rPr>
              <w:t>0</w:t>
            </w:r>
          </w:p>
        </w:tc>
        <w:tc>
          <w:tcPr>
            <w:tcW w:w="992" w:type="dxa"/>
          </w:tcPr>
          <w:p w14:paraId="12EF9C65" w14:textId="27DB28EE" w:rsidR="00C04A3E" w:rsidRPr="00E029C8" w:rsidRDefault="005B4290" w:rsidP="00C04A3E">
            <w:pPr>
              <w:widowControl w:val="0"/>
              <w:tabs>
                <w:tab w:val="left" w:pos="8360"/>
              </w:tabs>
              <w:autoSpaceDE w:val="0"/>
              <w:autoSpaceDN w:val="0"/>
              <w:adjustRightInd w:val="0"/>
              <w:rPr>
                <w:sz w:val="20"/>
                <w:szCs w:val="20"/>
              </w:rPr>
            </w:pPr>
            <w:r>
              <w:rPr>
                <w:sz w:val="20"/>
                <w:szCs w:val="20"/>
              </w:rPr>
              <w:t>300.</w:t>
            </w:r>
            <w:r w:rsidR="00C04A3E" w:rsidRPr="00E029C8">
              <w:rPr>
                <w:sz w:val="20"/>
                <w:szCs w:val="20"/>
              </w:rPr>
              <w:t>00</w:t>
            </w:r>
          </w:p>
        </w:tc>
        <w:tc>
          <w:tcPr>
            <w:tcW w:w="1015" w:type="dxa"/>
          </w:tcPr>
          <w:p w14:paraId="0D4F8D09" w14:textId="31FD67FF" w:rsidR="00C04A3E" w:rsidRPr="00E029C8" w:rsidRDefault="005B4290" w:rsidP="00C04A3E">
            <w:pPr>
              <w:widowControl w:val="0"/>
              <w:tabs>
                <w:tab w:val="left" w:pos="8360"/>
              </w:tabs>
              <w:autoSpaceDE w:val="0"/>
              <w:autoSpaceDN w:val="0"/>
              <w:adjustRightInd w:val="0"/>
              <w:rPr>
                <w:sz w:val="20"/>
                <w:szCs w:val="20"/>
              </w:rPr>
            </w:pPr>
            <w:r>
              <w:rPr>
                <w:sz w:val="20"/>
                <w:szCs w:val="20"/>
              </w:rPr>
              <w:t>300.</w:t>
            </w:r>
            <w:r w:rsidR="00C04A3E" w:rsidRPr="00E029C8">
              <w:rPr>
                <w:sz w:val="20"/>
                <w:szCs w:val="20"/>
              </w:rPr>
              <w:t>00</w:t>
            </w:r>
          </w:p>
        </w:tc>
      </w:tr>
      <w:tr w:rsidR="00C04A3E" w:rsidRPr="00E029C8" w14:paraId="0C0A4984" w14:textId="77777777" w:rsidTr="00E029C8">
        <w:trPr>
          <w:trHeight w:val="375"/>
        </w:trPr>
        <w:tc>
          <w:tcPr>
            <w:tcW w:w="4077" w:type="dxa"/>
            <w:shd w:val="clear" w:color="auto" w:fill="auto"/>
          </w:tcPr>
          <w:p w14:paraId="675279C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Мероприятия по повышению уровня пожарной безопасности населения и территории в рамках подпрограммы «Пожарная безопасность»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tcPr>
          <w:p w14:paraId="6216CBD7" w14:textId="77777777" w:rsidR="00C04A3E" w:rsidRPr="00E029C8" w:rsidRDefault="00C04A3E" w:rsidP="00C04A3E">
            <w:pPr>
              <w:rPr>
                <w:sz w:val="20"/>
                <w:szCs w:val="20"/>
              </w:rPr>
            </w:pPr>
            <w:r w:rsidRPr="00E029C8">
              <w:rPr>
                <w:sz w:val="20"/>
                <w:szCs w:val="20"/>
              </w:rPr>
              <w:t>03</w:t>
            </w:r>
          </w:p>
        </w:tc>
        <w:tc>
          <w:tcPr>
            <w:tcW w:w="567" w:type="dxa"/>
            <w:shd w:val="clear" w:color="auto" w:fill="auto"/>
          </w:tcPr>
          <w:p w14:paraId="1F96DD4F" w14:textId="77777777" w:rsidR="00C04A3E" w:rsidRPr="00E029C8" w:rsidRDefault="00C04A3E" w:rsidP="00C04A3E">
            <w:pPr>
              <w:rPr>
                <w:sz w:val="20"/>
                <w:szCs w:val="20"/>
              </w:rPr>
            </w:pPr>
            <w:r w:rsidRPr="00E029C8">
              <w:rPr>
                <w:sz w:val="20"/>
                <w:szCs w:val="20"/>
              </w:rPr>
              <w:t>10</w:t>
            </w:r>
          </w:p>
        </w:tc>
        <w:tc>
          <w:tcPr>
            <w:tcW w:w="1418" w:type="dxa"/>
            <w:shd w:val="clear" w:color="auto" w:fill="auto"/>
          </w:tcPr>
          <w:p w14:paraId="79B4F03E" w14:textId="77777777" w:rsidR="00C04A3E" w:rsidRPr="00E029C8" w:rsidRDefault="00C04A3E" w:rsidP="00C04A3E">
            <w:pPr>
              <w:rPr>
                <w:sz w:val="20"/>
                <w:szCs w:val="20"/>
              </w:rPr>
            </w:pPr>
            <w:r w:rsidRPr="00E029C8">
              <w:rPr>
                <w:sz w:val="20"/>
                <w:szCs w:val="20"/>
              </w:rPr>
              <w:t>02 1 00 20090</w:t>
            </w:r>
          </w:p>
        </w:tc>
        <w:tc>
          <w:tcPr>
            <w:tcW w:w="567" w:type="dxa"/>
            <w:shd w:val="clear" w:color="auto" w:fill="auto"/>
          </w:tcPr>
          <w:p w14:paraId="2D7184D8" w14:textId="77777777" w:rsidR="00C04A3E" w:rsidRPr="00E029C8" w:rsidRDefault="00C04A3E" w:rsidP="00C04A3E">
            <w:pPr>
              <w:rPr>
                <w:sz w:val="20"/>
                <w:szCs w:val="20"/>
              </w:rPr>
            </w:pPr>
            <w:r w:rsidRPr="00E029C8">
              <w:rPr>
                <w:sz w:val="20"/>
                <w:szCs w:val="20"/>
              </w:rPr>
              <w:t>240</w:t>
            </w:r>
          </w:p>
        </w:tc>
        <w:tc>
          <w:tcPr>
            <w:tcW w:w="1134" w:type="dxa"/>
            <w:shd w:val="clear" w:color="auto" w:fill="auto"/>
          </w:tcPr>
          <w:p w14:paraId="770211EE" w14:textId="130BDD34" w:rsidR="00C04A3E" w:rsidRPr="00E029C8" w:rsidRDefault="005B4290" w:rsidP="00C04A3E">
            <w:pPr>
              <w:rPr>
                <w:sz w:val="20"/>
                <w:szCs w:val="20"/>
              </w:rPr>
            </w:pPr>
            <w:r>
              <w:rPr>
                <w:sz w:val="20"/>
                <w:szCs w:val="20"/>
              </w:rPr>
              <w:t>240.</w:t>
            </w:r>
            <w:r w:rsidR="00C04A3E" w:rsidRPr="00E029C8">
              <w:rPr>
                <w:sz w:val="20"/>
                <w:szCs w:val="20"/>
              </w:rPr>
              <w:t>0</w:t>
            </w:r>
          </w:p>
        </w:tc>
        <w:tc>
          <w:tcPr>
            <w:tcW w:w="992" w:type="dxa"/>
          </w:tcPr>
          <w:p w14:paraId="2576D1E5" w14:textId="77777777" w:rsidR="00C04A3E" w:rsidRPr="00E029C8" w:rsidRDefault="00C04A3E" w:rsidP="00C04A3E">
            <w:pPr>
              <w:rPr>
                <w:sz w:val="20"/>
                <w:szCs w:val="20"/>
              </w:rPr>
            </w:pPr>
            <w:r w:rsidRPr="00E029C8">
              <w:rPr>
                <w:sz w:val="20"/>
                <w:szCs w:val="20"/>
              </w:rPr>
              <w:t>260.0</w:t>
            </w:r>
          </w:p>
        </w:tc>
        <w:tc>
          <w:tcPr>
            <w:tcW w:w="1015" w:type="dxa"/>
          </w:tcPr>
          <w:p w14:paraId="5A5F1089" w14:textId="77777777" w:rsidR="00C04A3E" w:rsidRPr="00E029C8" w:rsidRDefault="00C04A3E" w:rsidP="00C04A3E">
            <w:pPr>
              <w:rPr>
                <w:sz w:val="20"/>
                <w:szCs w:val="20"/>
              </w:rPr>
            </w:pPr>
            <w:r w:rsidRPr="00E029C8">
              <w:rPr>
                <w:sz w:val="20"/>
                <w:szCs w:val="20"/>
              </w:rPr>
              <w:t>260.0</w:t>
            </w:r>
          </w:p>
        </w:tc>
      </w:tr>
      <w:tr w:rsidR="00C04A3E" w:rsidRPr="00E029C8" w14:paraId="30C735C8" w14:textId="77777777" w:rsidTr="00E029C8">
        <w:trPr>
          <w:trHeight w:val="753"/>
        </w:trPr>
        <w:tc>
          <w:tcPr>
            <w:tcW w:w="4077" w:type="dxa"/>
            <w:shd w:val="clear" w:color="auto" w:fill="auto"/>
            <w:hideMark/>
          </w:tcPr>
          <w:p w14:paraId="01B2F61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Мероприятия по предупреждению происшествий на водных объектах в рамках подпрограммы «Обеспечение безопасности на водных объектах» муниципальной программы Киселевского сельского поселения «Обеспечение пожарной безопасности и безопасности людей на водных объектах, Профилактика терроризма и экстремизма на территории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hideMark/>
          </w:tcPr>
          <w:p w14:paraId="49979F7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567" w:type="dxa"/>
            <w:shd w:val="clear" w:color="auto" w:fill="auto"/>
            <w:hideMark/>
          </w:tcPr>
          <w:p w14:paraId="58CE045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1418" w:type="dxa"/>
            <w:shd w:val="clear" w:color="auto" w:fill="auto"/>
            <w:hideMark/>
          </w:tcPr>
          <w:p w14:paraId="728908C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02 2 00 20130</w:t>
            </w:r>
          </w:p>
        </w:tc>
        <w:tc>
          <w:tcPr>
            <w:tcW w:w="567" w:type="dxa"/>
            <w:shd w:val="clear" w:color="auto" w:fill="auto"/>
            <w:hideMark/>
          </w:tcPr>
          <w:p w14:paraId="0E2249E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54790E2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20.0</w:t>
            </w:r>
          </w:p>
        </w:tc>
        <w:tc>
          <w:tcPr>
            <w:tcW w:w="992" w:type="dxa"/>
          </w:tcPr>
          <w:p w14:paraId="43220BE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w:t>
            </w:r>
          </w:p>
        </w:tc>
        <w:tc>
          <w:tcPr>
            <w:tcW w:w="1015" w:type="dxa"/>
          </w:tcPr>
          <w:p w14:paraId="0C30375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w:t>
            </w:r>
          </w:p>
        </w:tc>
      </w:tr>
      <w:tr w:rsidR="00C04A3E" w:rsidRPr="00E029C8" w14:paraId="24839011" w14:textId="77777777" w:rsidTr="00E029C8">
        <w:trPr>
          <w:trHeight w:val="375"/>
        </w:trPr>
        <w:tc>
          <w:tcPr>
            <w:tcW w:w="4077" w:type="dxa"/>
            <w:shd w:val="clear" w:color="auto" w:fill="auto"/>
          </w:tcPr>
          <w:p w14:paraId="65671032"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НАЦИОНАЛЬНАЯ ЭКОНОМИКА</w:t>
            </w:r>
          </w:p>
        </w:tc>
        <w:tc>
          <w:tcPr>
            <w:tcW w:w="709" w:type="dxa"/>
            <w:shd w:val="clear" w:color="auto" w:fill="auto"/>
          </w:tcPr>
          <w:p w14:paraId="3DE54680"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04</w:t>
            </w:r>
          </w:p>
        </w:tc>
        <w:tc>
          <w:tcPr>
            <w:tcW w:w="567" w:type="dxa"/>
            <w:shd w:val="clear" w:color="auto" w:fill="auto"/>
          </w:tcPr>
          <w:p w14:paraId="1FCE6B67"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tcPr>
          <w:p w14:paraId="4CFB0C29"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tcPr>
          <w:p w14:paraId="560E4E25" w14:textId="77777777" w:rsidR="00C04A3E" w:rsidRPr="009B671E" w:rsidRDefault="00C04A3E" w:rsidP="00C04A3E">
            <w:pPr>
              <w:widowControl w:val="0"/>
              <w:tabs>
                <w:tab w:val="left" w:pos="8360"/>
              </w:tabs>
              <w:autoSpaceDE w:val="0"/>
              <w:autoSpaceDN w:val="0"/>
              <w:adjustRightInd w:val="0"/>
              <w:rPr>
                <w:b/>
                <w:bCs/>
                <w:sz w:val="20"/>
                <w:szCs w:val="20"/>
              </w:rPr>
            </w:pPr>
          </w:p>
        </w:tc>
        <w:tc>
          <w:tcPr>
            <w:tcW w:w="1134" w:type="dxa"/>
            <w:shd w:val="clear" w:color="auto" w:fill="auto"/>
            <w:vAlign w:val="center"/>
          </w:tcPr>
          <w:p w14:paraId="7DD8C5B1" w14:textId="439AC9FF" w:rsidR="00C04A3E" w:rsidRPr="009B671E" w:rsidRDefault="009B671E" w:rsidP="00C04A3E">
            <w:pPr>
              <w:jc w:val="center"/>
              <w:rPr>
                <w:b/>
                <w:bCs/>
                <w:sz w:val="20"/>
                <w:szCs w:val="20"/>
              </w:rPr>
            </w:pPr>
            <w:r w:rsidRPr="009B671E">
              <w:rPr>
                <w:b/>
                <w:bCs/>
                <w:sz w:val="20"/>
                <w:szCs w:val="20"/>
              </w:rPr>
              <w:t>3 062.1</w:t>
            </w:r>
          </w:p>
        </w:tc>
        <w:tc>
          <w:tcPr>
            <w:tcW w:w="992" w:type="dxa"/>
            <w:vAlign w:val="center"/>
          </w:tcPr>
          <w:p w14:paraId="002518DB" w14:textId="30E8A506" w:rsidR="00C04A3E" w:rsidRPr="009B671E" w:rsidRDefault="005B4290" w:rsidP="00C04A3E">
            <w:pPr>
              <w:jc w:val="center"/>
              <w:rPr>
                <w:b/>
                <w:bCs/>
                <w:sz w:val="20"/>
                <w:szCs w:val="20"/>
              </w:rPr>
            </w:pPr>
            <w:r w:rsidRPr="009B671E">
              <w:rPr>
                <w:b/>
                <w:bCs/>
                <w:sz w:val="20"/>
                <w:szCs w:val="20"/>
              </w:rPr>
              <w:t>350.</w:t>
            </w:r>
            <w:r w:rsidR="00C04A3E" w:rsidRPr="009B671E">
              <w:rPr>
                <w:b/>
                <w:bCs/>
                <w:sz w:val="20"/>
                <w:szCs w:val="20"/>
              </w:rPr>
              <w:t>0</w:t>
            </w:r>
          </w:p>
        </w:tc>
        <w:tc>
          <w:tcPr>
            <w:tcW w:w="1015" w:type="dxa"/>
            <w:vAlign w:val="center"/>
          </w:tcPr>
          <w:p w14:paraId="2A373F49" w14:textId="3E6F9D53" w:rsidR="00C04A3E" w:rsidRPr="009B671E" w:rsidRDefault="005B4290" w:rsidP="00C04A3E">
            <w:pPr>
              <w:jc w:val="center"/>
              <w:rPr>
                <w:b/>
                <w:bCs/>
                <w:sz w:val="20"/>
                <w:szCs w:val="20"/>
              </w:rPr>
            </w:pPr>
            <w:r w:rsidRPr="009B671E">
              <w:rPr>
                <w:b/>
                <w:bCs/>
                <w:sz w:val="20"/>
                <w:szCs w:val="20"/>
              </w:rPr>
              <w:t>350.</w:t>
            </w:r>
            <w:r w:rsidR="00C04A3E" w:rsidRPr="009B671E">
              <w:rPr>
                <w:b/>
                <w:bCs/>
                <w:sz w:val="20"/>
                <w:szCs w:val="20"/>
              </w:rPr>
              <w:t>00</w:t>
            </w:r>
          </w:p>
        </w:tc>
      </w:tr>
      <w:tr w:rsidR="00C04A3E" w:rsidRPr="00E029C8" w14:paraId="0AA133CF" w14:textId="77777777" w:rsidTr="00E029C8">
        <w:trPr>
          <w:trHeight w:val="375"/>
        </w:trPr>
        <w:tc>
          <w:tcPr>
            <w:tcW w:w="4077" w:type="dxa"/>
            <w:shd w:val="clear" w:color="auto" w:fill="auto"/>
          </w:tcPr>
          <w:p w14:paraId="663A950B" w14:textId="77777777" w:rsidR="00C04A3E" w:rsidRPr="00E029C8" w:rsidRDefault="00C04A3E" w:rsidP="00C04A3E">
            <w:pPr>
              <w:rPr>
                <w:sz w:val="20"/>
                <w:szCs w:val="20"/>
              </w:rPr>
            </w:pPr>
            <w:r w:rsidRPr="00E029C8">
              <w:rPr>
                <w:sz w:val="20"/>
                <w:szCs w:val="20"/>
              </w:rPr>
              <w:t>Водное хозяйство</w:t>
            </w:r>
          </w:p>
          <w:p w14:paraId="7074C207" w14:textId="77777777" w:rsidR="00C04A3E" w:rsidRPr="00E029C8" w:rsidRDefault="00C04A3E" w:rsidP="00C04A3E">
            <w:pPr>
              <w:widowControl w:val="0"/>
              <w:tabs>
                <w:tab w:val="left" w:pos="8360"/>
              </w:tabs>
              <w:autoSpaceDE w:val="0"/>
              <w:autoSpaceDN w:val="0"/>
              <w:adjustRightInd w:val="0"/>
              <w:rPr>
                <w:sz w:val="20"/>
                <w:szCs w:val="20"/>
              </w:rPr>
            </w:pPr>
          </w:p>
        </w:tc>
        <w:tc>
          <w:tcPr>
            <w:tcW w:w="709" w:type="dxa"/>
            <w:shd w:val="clear" w:color="auto" w:fill="auto"/>
          </w:tcPr>
          <w:p w14:paraId="4A446A1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w:t>
            </w:r>
          </w:p>
        </w:tc>
        <w:tc>
          <w:tcPr>
            <w:tcW w:w="567" w:type="dxa"/>
            <w:shd w:val="clear" w:color="auto" w:fill="auto"/>
          </w:tcPr>
          <w:p w14:paraId="3DA8108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w:t>
            </w:r>
          </w:p>
        </w:tc>
        <w:tc>
          <w:tcPr>
            <w:tcW w:w="1418" w:type="dxa"/>
            <w:shd w:val="clear" w:color="auto" w:fill="auto"/>
          </w:tcPr>
          <w:p w14:paraId="738F3979" w14:textId="77777777" w:rsidR="00C04A3E" w:rsidRPr="00E029C8" w:rsidRDefault="00C04A3E" w:rsidP="00C04A3E">
            <w:pPr>
              <w:widowControl w:val="0"/>
              <w:tabs>
                <w:tab w:val="left" w:pos="8360"/>
              </w:tabs>
              <w:autoSpaceDE w:val="0"/>
              <w:autoSpaceDN w:val="0"/>
              <w:adjustRightInd w:val="0"/>
              <w:rPr>
                <w:sz w:val="20"/>
                <w:szCs w:val="20"/>
              </w:rPr>
            </w:pPr>
          </w:p>
        </w:tc>
        <w:tc>
          <w:tcPr>
            <w:tcW w:w="567" w:type="dxa"/>
            <w:shd w:val="clear" w:color="auto" w:fill="auto"/>
          </w:tcPr>
          <w:p w14:paraId="589CD1C3"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vAlign w:val="center"/>
          </w:tcPr>
          <w:p w14:paraId="13281AF5" w14:textId="46AF6D7D" w:rsidR="00C04A3E" w:rsidRPr="00E029C8" w:rsidRDefault="009B671E" w:rsidP="00C04A3E">
            <w:pPr>
              <w:jc w:val="center"/>
              <w:rPr>
                <w:sz w:val="20"/>
                <w:szCs w:val="20"/>
              </w:rPr>
            </w:pPr>
            <w:r>
              <w:rPr>
                <w:sz w:val="20"/>
                <w:szCs w:val="20"/>
              </w:rPr>
              <w:t>6</w:t>
            </w:r>
            <w:r w:rsidR="005B4290">
              <w:rPr>
                <w:sz w:val="20"/>
                <w:szCs w:val="20"/>
              </w:rPr>
              <w:t>50.</w:t>
            </w:r>
            <w:r w:rsidR="00C04A3E" w:rsidRPr="00E029C8">
              <w:rPr>
                <w:sz w:val="20"/>
                <w:szCs w:val="20"/>
              </w:rPr>
              <w:t>0</w:t>
            </w:r>
          </w:p>
        </w:tc>
        <w:tc>
          <w:tcPr>
            <w:tcW w:w="992" w:type="dxa"/>
            <w:vAlign w:val="center"/>
          </w:tcPr>
          <w:p w14:paraId="049ED8D0" w14:textId="23DE5833" w:rsidR="00C04A3E" w:rsidRPr="00E029C8" w:rsidRDefault="005B4290" w:rsidP="00C04A3E">
            <w:pPr>
              <w:jc w:val="center"/>
              <w:rPr>
                <w:sz w:val="20"/>
                <w:szCs w:val="20"/>
              </w:rPr>
            </w:pPr>
            <w:r>
              <w:rPr>
                <w:sz w:val="20"/>
                <w:szCs w:val="20"/>
              </w:rPr>
              <w:t>150.</w:t>
            </w:r>
            <w:r w:rsidR="00C04A3E" w:rsidRPr="00E029C8">
              <w:rPr>
                <w:sz w:val="20"/>
                <w:szCs w:val="20"/>
              </w:rPr>
              <w:t>0</w:t>
            </w:r>
          </w:p>
        </w:tc>
        <w:tc>
          <w:tcPr>
            <w:tcW w:w="1015" w:type="dxa"/>
            <w:vAlign w:val="center"/>
          </w:tcPr>
          <w:p w14:paraId="5CF052B1" w14:textId="15693EA2" w:rsidR="00C04A3E" w:rsidRPr="00E029C8" w:rsidRDefault="005B4290" w:rsidP="00C04A3E">
            <w:pPr>
              <w:jc w:val="center"/>
              <w:rPr>
                <w:sz w:val="20"/>
                <w:szCs w:val="20"/>
              </w:rPr>
            </w:pPr>
            <w:r>
              <w:rPr>
                <w:sz w:val="20"/>
                <w:szCs w:val="20"/>
              </w:rPr>
              <w:t>150.</w:t>
            </w:r>
            <w:r w:rsidR="00C04A3E" w:rsidRPr="00E029C8">
              <w:rPr>
                <w:sz w:val="20"/>
                <w:szCs w:val="20"/>
              </w:rPr>
              <w:t>0</w:t>
            </w:r>
          </w:p>
        </w:tc>
      </w:tr>
      <w:tr w:rsidR="00C04A3E" w:rsidRPr="00E029C8" w14:paraId="10235196" w14:textId="77777777" w:rsidTr="00E029C8">
        <w:trPr>
          <w:trHeight w:val="375"/>
        </w:trPr>
        <w:tc>
          <w:tcPr>
            <w:tcW w:w="4077" w:type="dxa"/>
            <w:shd w:val="clear" w:color="auto" w:fill="auto"/>
          </w:tcPr>
          <w:p w14:paraId="654D481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выплату страховых премий по договорам обязательного страхования гражданской ответственности владельца опасного объекта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r w:rsidRPr="00E029C8">
              <w:rPr>
                <w:sz w:val="20"/>
                <w:szCs w:val="20"/>
              </w:rPr>
              <w:tab/>
              <w:t>01</w:t>
            </w:r>
            <w:r w:rsidRPr="00E029C8">
              <w:rPr>
                <w:sz w:val="20"/>
                <w:szCs w:val="20"/>
              </w:rPr>
              <w:tab/>
              <w:t>13</w:t>
            </w:r>
            <w:r w:rsidRPr="00E029C8">
              <w:rPr>
                <w:sz w:val="20"/>
                <w:szCs w:val="20"/>
              </w:rPr>
              <w:tab/>
              <w:t>99 9 00 20430</w:t>
            </w:r>
            <w:r w:rsidRPr="00E029C8">
              <w:rPr>
                <w:sz w:val="20"/>
                <w:szCs w:val="20"/>
              </w:rPr>
              <w:tab/>
              <w:t>240</w:t>
            </w:r>
            <w:r w:rsidRPr="00E029C8">
              <w:rPr>
                <w:sz w:val="20"/>
                <w:szCs w:val="20"/>
              </w:rPr>
              <w:tab/>
              <w:t>112.0</w:t>
            </w:r>
            <w:r w:rsidRPr="00E029C8">
              <w:rPr>
                <w:sz w:val="20"/>
                <w:szCs w:val="20"/>
              </w:rPr>
              <w:tab/>
              <w:t>0.0</w:t>
            </w:r>
            <w:r w:rsidRPr="00E029C8">
              <w:rPr>
                <w:sz w:val="20"/>
                <w:szCs w:val="20"/>
              </w:rPr>
              <w:tab/>
              <w:t>0.0</w:t>
            </w:r>
          </w:p>
        </w:tc>
        <w:tc>
          <w:tcPr>
            <w:tcW w:w="709" w:type="dxa"/>
            <w:shd w:val="clear" w:color="auto" w:fill="auto"/>
          </w:tcPr>
          <w:p w14:paraId="60D2930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w:t>
            </w:r>
          </w:p>
        </w:tc>
        <w:tc>
          <w:tcPr>
            <w:tcW w:w="567" w:type="dxa"/>
            <w:shd w:val="clear" w:color="auto" w:fill="auto"/>
          </w:tcPr>
          <w:p w14:paraId="095F987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w:t>
            </w:r>
          </w:p>
        </w:tc>
        <w:tc>
          <w:tcPr>
            <w:tcW w:w="1418" w:type="dxa"/>
            <w:shd w:val="clear" w:color="auto" w:fill="auto"/>
          </w:tcPr>
          <w:p w14:paraId="3368B8B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99 9 00 20430</w:t>
            </w:r>
          </w:p>
        </w:tc>
        <w:tc>
          <w:tcPr>
            <w:tcW w:w="567" w:type="dxa"/>
            <w:shd w:val="clear" w:color="auto" w:fill="auto"/>
          </w:tcPr>
          <w:p w14:paraId="53821F4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vAlign w:val="center"/>
          </w:tcPr>
          <w:p w14:paraId="41F639B0" w14:textId="14044EC2" w:rsidR="00C04A3E" w:rsidRPr="00E029C8" w:rsidRDefault="009B671E" w:rsidP="00C04A3E">
            <w:pPr>
              <w:jc w:val="center"/>
              <w:rPr>
                <w:sz w:val="20"/>
                <w:szCs w:val="20"/>
              </w:rPr>
            </w:pPr>
            <w:r>
              <w:rPr>
                <w:sz w:val="20"/>
                <w:szCs w:val="20"/>
              </w:rPr>
              <w:t>2</w:t>
            </w:r>
            <w:r w:rsidR="005B4290">
              <w:rPr>
                <w:sz w:val="20"/>
                <w:szCs w:val="20"/>
              </w:rPr>
              <w:t>50.</w:t>
            </w:r>
            <w:r w:rsidR="00C04A3E" w:rsidRPr="00E029C8">
              <w:rPr>
                <w:sz w:val="20"/>
                <w:szCs w:val="20"/>
              </w:rPr>
              <w:t>0</w:t>
            </w:r>
          </w:p>
        </w:tc>
        <w:tc>
          <w:tcPr>
            <w:tcW w:w="992" w:type="dxa"/>
            <w:vAlign w:val="center"/>
          </w:tcPr>
          <w:p w14:paraId="1E0FE171" w14:textId="3C2D2B47" w:rsidR="00C04A3E" w:rsidRPr="00E029C8" w:rsidRDefault="005B4290" w:rsidP="00C04A3E">
            <w:pPr>
              <w:jc w:val="center"/>
              <w:rPr>
                <w:sz w:val="20"/>
                <w:szCs w:val="20"/>
              </w:rPr>
            </w:pPr>
            <w:r>
              <w:rPr>
                <w:sz w:val="20"/>
                <w:szCs w:val="20"/>
              </w:rPr>
              <w:t>150.</w:t>
            </w:r>
            <w:r w:rsidR="00C04A3E" w:rsidRPr="00E029C8">
              <w:rPr>
                <w:sz w:val="20"/>
                <w:szCs w:val="20"/>
              </w:rPr>
              <w:t>0</w:t>
            </w:r>
          </w:p>
        </w:tc>
        <w:tc>
          <w:tcPr>
            <w:tcW w:w="1015" w:type="dxa"/>
            <w:vAlign w:val="center"/>
          </w:tcPr>
          <w:p w14:paraId="624870FC" w14:textId="4A1F509A" w:rsidR="00C04A3E" w:rsidRPr="00E029C8" w:rsidRDefault="005B4290" w:rsidP="00C04A3E">
            <w:pPr>
              <w:jc w:val="center"/>
              <w:rPr>
                <w:sz w:val="20"/>
                <w:szCs w:val="20"/>
              </w:rPr>
            </w:pPr>
            <w:r>
              <w:rPr>
                <w:sz w:val="20"/>
                <w:szCs w:val="20"/>
              </w:rPr>
              <w:t>150.</w:t>
            </w:r>
            <w:r w:rsidR="00C04A3E" w:rsidRPr="00E029C8">
              <w:rPr>
                <w:sz w:val="20"/>
                <w:szCs w:val="20"/>
              </w:rPr>
              <w:t>0</w:t>
            </w:r>
          </w:p>
        </w:tc>
      </w:tr>
      <w:tr w:rsidR="00371D2A" w:rsidRPr="00E029C8" w14:paraId="2D2643CE" w14:textId="77777777" w:rsidTr="00E029C8">
        <w:trPr>
          <w:trHeight w:val="375"/>
        </w:trPr>
        <w:tc>
          <w:tcPr>
            <w:tcW w:w="4077" w:type="dxa"/>
            <w:shd w:val="clear" w:color="auto" w:fill="auto"/>
          </w:tcPr>
          <w:p w14:paraId="61D5E96B" w14:textId="49468E64" w:rsidR="00371D2A" w:rsidRPr="00371D2A" w:rsidRDefault="00371D2A" w:rsidP="00C04A3E">
            <w:pPr>
              <w:widowControl w:val="0"/>
              <w:tabs>
                <w:tab w:val="left" w:pos="8360"/>
              </w:tabs>
              <w:autoSpaceDE w:val="0"/>
              <w:autoSpaceDN w:val="0"/>
              <w:adjustRightInd w:val="0"/>
              <w:rPr>
                <w:sz w:val="20"/>
                <w:szCs w:val="20"/>
              </w:rPr>
            </w:pPr>
            <w:r>
              <w:rPr>
                <w:sz w:val="20"/>
                <w:szCs w:val="20"/>
              </w:rPr>
              <w:t xml:space="preserve">Расходы </w:t>
            </w:r>
            <w:r w:rsidRPr="00371D2A">
              <w:rPr>
                <w:sz w:val="20"/>
                <w:szCs w:val="20"/>
              </w:rPr>
              <w:t>на организационно-технические и природоохранные мероприятия гидротехнических сооружений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tcPr>
          <w:p w14:paraId="666899C4" w14:textId="32D18100" w:rsidR="00371D2A" w:rsidRPr="00E029C8" w:rsidRDefault="00371D2A" w:rsidP="00C04A3E">
            <w:pPr>
              <w:widowControl w:val="0"/>
              <w:tabs>
                <w:tab w:val="left" w:pos="8360"/>
              </w:tabs>
              <w:autoSpaceDE w:val="0"/>
              <w:autoSpaceDN w:val="0"/>
              <w:adjustRightInd w:val="0"/>
              <w:rPr>
                <w:sz w:val="20"/>
                <w:szCs w:val="20"/>
              </w:rPr>
            </w:pPr>
            <w:r>
              <w:rPr>
                <w:sz w:val="20"/>
                <w:szCs w:val="20"/>
              </w:rPr>
              <w:t>04</w:t>
            </w:r>
          </w:p>
        </w:tc>
        <w:tc>
          <w:tcPr>
            <w:tcW w:w="567" w:type="dxa"/>
            <w:shd w:val="clear" w:color="auto" w:fill="auto"/>
          </w:tcPr>
          <w:p w14:paraId="55DFE39F" w14:textId="2A4E9B58" w:rsidR="00371D2A" w:rsidRPr="00E029C8" w:rsidRDefault="00371D2A" w:rsidP="00C04A3E">
            <w:pPr>
              <w:widowControl w:val="0"/>
              <w:tabs>
                <w:tab w:val="left" w:pos="8360"/>
              </w:tabs>
              <w:autoSpaceDE w:val="0"/>
              <w:autoSpaceDN w:val="0"/>
              <w:adjustRightInd w:val="0"/>
              <w:rPr>
                <w:sz w:val="20"/>
                <w:szCs w:val="20"/>
              </w:rPr>
            </w:pPr>
            <w:r>
              <w:rPr>
                <w:sz w:val="20"/>
                <w:szCs w:val="20"/>
              </w:rPr>
              <w:t>06</w:t>
            </w:r>
          </w:p>
        </w:tc>
        <w:tc>
          <w:tcPr>
            <w:tcW w:w="1418" w:type="dxa"/>
            <w:shd w:val="clear" w:color="auto" w:fill="auto"/>
          </w:tcPr>
          <w:p w14:paraId="092C286D" w14:textId="24AA373E" w:rsidR="00371D2A" w:rsidRPr="00E029C8" w:rsidRDefault="00371D2A" w:rsidP="00C04A3E">
            <w:pPr>
              <w:widowControl w:val="0"/>
              <w:tabs>
                <w:tab w:val="left" w:pos="8360"/>
              </w:tabs>
              <w:autoSpaceDE w:val="0"/>
              <w:autoSpaceDN w:val="0"/>
              <w:adjustRightInd w:val="0"/>
              <w:rPr>
                <w:sz w:val="20"/>
                <w:szCs w:val="20"/>
              </w:rPr>
            </w:pPr>
            <w:r>
              <w:rPr>
                <w:sz w:val="20"/>
                <w:szCs w:val="20"/>
              </w:rPr>
              <w:t>99 9 00 20440</w:t>
            </w:r>
          </w:p>
        </w:tc>
        <w:tc>
          <w:tcPr>
            <w:tcW w:w="567" w:type="dxa"/>
            <w:shd w:val="clear" w:color="auto" w:fill="auto"/>
          </w:tcPr>
          <w:p w14:paraId="7E179305" w14:textId="311608CF" w:rsidR="00371D2A" w:rsidRPr="00E029C8" w:rsidRDefault="00371D2A" w:rsidP="00C04A3E">
            <w:pPr>
              <w:widowControl w:val="0"/>
              <w:tabs>
                <w:tab w:val="left" w:pos="8360"/>
              </w:tabs>
              <w:autoSpaceDE w:val="0"/>
              <w:autoSpaceDN w:val="0"/>
              <w:adjustRightInd w:val="0"/>
              <w:rPr>
                <w:sz w:val="20"/>
                <w:szCs w:val="20"/>
              </w:rPr>
            </w:pPr>
            <w:r>
              <w:rPr>
                <w:sz w:val="20"/>
                <w:szCs w:val="20"/>
              </w:rPr>
              <w:t>240</w:t>
            </w:r>
          </w:p>
        </w:tc>
        <w:tc>
          <w:tcPr>
            <w:tcW w:w="1134" w:type="dxa"/>
            <w:shd w:val="clear" w:color="auto" w:fill="auto"/>
            <w:vAlign w:val="center"/>
          </w:tcPr>
          <w:p w14:paraId="69701436" w14:textId="76FE1F30" w:rsidR="00371D2A" w:rsidRDefault="00A4641A" w:rsidP="002E4C7F">
            <w:pPr>
              <w:jc w:val="center"/>
              <w:rPr>
                <w:sz w:val="20"/>
                <w:szCs w:val="20"/>
              </w:rPr>
            </w:pPr>
            <w:r>
              <w:rPr>
                <w:sz w:val="20"/>
                <w:szCs w:val="20"/>
              </w:rPr>
              <w:t>4</w:t>
            </w:r>
            <w:r w:rsidR="00371D2A">
              <w:rPr>
                <w:sz w:val="20"/>
                <w:szCs w:val="20"/>
              </w:rPr>
              <w:t>00.0</w:t>
            </w:r>
          </w:p>
        </w:tc>
        <w:tc>
          <w:tcPr>
            <w:tcW w:w="992" w:type="dxa"/>
            <w:vAlign w:val="center"/>
          </w:tcPr>
          <w:p w14:paraId="0BC43CF4" w14:textId="43F354CE" w:rsidR="00371D2A" w:rsidRPr="00E029C8" w:rsidRDefault="00371D2A" w:rsidP="00C04A3E">
            <w:pPr>
              <w:jc w:val="center"/>
              <w:rPr>
                <w:sz w:val="20"/>
                <w:szCs w:val="20"/>
              </w:rPr>
            </w:pPr>
            <w:r>
              <w:rPr>
                <w:sz w:val="20"/>
                <w:szCs w:val="20"/>
              </w:rPr>
              <w:t>0</w:t>
            </w:r>
          </w:p>
        </w:tc>
        <w:tc>
          <w:tcPr>
            <w:tcW w:w="1015" w:type="dxa"/>
            <w:vAlign w:val="center"/>
          </w:tcPr>
          <w:p w14:paraId="02630E3F" w14:textId="69093362" w:rsidR="00371D2A" w:rsidRPr="00E029C8" w:rsidRDefault="00371D2A" w:rsidP="00C04A3E">
            <w:pPr>
              <w:jc w:val="center"/>
              <w:rPr>
                <w:sz w:val="20"/>
                <w:szCs w:val="20"/>
              </w:rPr>
            </w:pPr>
            <w:r>
              <w:rPr>
                <w:sz w:val="20"/>
                <w:szCs w:val="20"/>
              </w:rPr>
              <w:t>0</w:t>
            </w:r>
          </w:p>
        </w:tc>
      </w:tr>
      <w:tr w:rsidR="00C04A3E" w:rsidRPr="00E029C8" w14:paraId="45E3A0A3" w14:textId="77777777" w:rsidTr="00E029C8">
        <w:trPr>
          <w:trHeight w:val="375"/>
        </w:trPr>
        <w:tc>
          <w:tcPr>
            <w:tcW w:w="4077" w:type="dxa"/>
            <w:shd w:val="clear" w:color="auto" w:fill="auto"/>
          </w:tcPr>
          <w:p w14:paraId="35FD996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Дорожное хозяйство (дорожные фонды)</w:t>
            </w:r>
          </w:p>
        </w:tc>
        <w:tc>
          <w:tcPr>
            <w:tcW w:w="709" w:type="dxa"/>
            <w:shd w:val="clear" w:color="auto" w:fill="auto"/>
          </w:tcPr>
          <w:p w14:paraId="5CF2907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w:t>
            </w:r>
          </w:p>
        </w:tc>
        <w:tc>
          <w:tcPr>
            <w:tcW w:w="567" w:type="dxa"/>
            <w:shd w:val="clear" w:color="auto" w:fill="auto"/>
          </w:tcPr>
          <w:p w14:paraId="609DA1E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09</w:t>
            </w:r>
          </w:p>
        </w:tc>
        <w:tc>
          <w:tcPr>
            <w:tcW w:w="1418" w:type="dxa"/>
            <w:shd w:val="clear" w:color="auto" w:fill="auto"/>
          </w:tcPr>
          <w:p w14:paraId="1A586E3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tcPr>
          <w:p w14:paraId="4D87F06B"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vAlign w:val="center"/>
          </w:tcPr>
          <w:p w14:paraId="731F0F8F" w14:textId="3CF081E4" w:rsidR="00C04A3E" w:rsidRPr="00E029C8" w:rsidRDefault="002E4C7F" w:rsidP="002E4C7F">
            <w:pPr>
              <w:jc w:val="center"/>
              <w:rPr>
                <w:sz w:val="20"/>
                <w:szCs w:val="20"/>
              </w:rPr>
            </w:pPr>
            <w:r>
              <w:rPr>
                <w:sz w:val="20"/>
                <w:szCs w:val="20"/>
              </w:rPr>
              <w:t>2 312.1</w:t>
            </w:r>
          </w:p>
        </w:tc>
        <w:tc>
          <w:tcPr>
            <w:tcW w:w="992" w:type="dxa"/>
            <w:vAlign w:val="center"/>
          </w:tcPr>
          <w:p w14:paraId="09A4E739" w14:textId="77777777" w:rsidR="00C04A3E" w:rsidRPr="00E029C8" w:rsidRDefault="00C04A3E" w:rsidP="00C04A3E">
            <w:pPr>
              <w:jc w:val="center"/>
              <w:rPr>
                <w:sz w:val="20"/>
                <w:szCs w:val="20"/>
              </w:rPr>
            </w:pPr>
            <w:r w:rsidRPr="00E029C8">
              <w:rPr>
                <w:sz w:val="20"/>
                <w:szCs w:val="20"/>
              </w:rPr>
              <w:t>0.0</w:t>
            </w:r>
          </w:p>
        </w:tc>
        <w:tc>
          <w:tcPr>
            <w:tcW w:w="1015" w:type="dxa"/>
            <w:vAlign w:val="center"/>
          </w:tcPr>
          <w:p w14:paraId="16473C5E" w14:textId="77777777" w:rsidR="00C04A3E" w:rsidRPr="00E029C8" w:rsidRDefault="00C04A3E" w:rsidP="00C04A3E">
            <w:pPr>
              <w:jc w:val="center"/>
              <w:rPr>
                <w:sz w:val="20"/>
                <w:szCs w:val="20"/>
              </w:rPr>
            </w:pPr>
            <w:r w:rsidRPr="00E029C8">
              <w:rPr>
                <w:sz w:val="20"/>
                <w:szCs w:val="20"/>
              </w:rPr>
              <w:t>0.0</w:t>
            </w:r>
          </w:p>
        </w:tc>
      </w:tr>
      <w:tr w:rsidR="00C04A3E" w:rsidRPr="00E029C8" w14:paraId="4C2BCDB0" w14:textId="77777777" w:rsidTr="00E029C8">
        <w:trPr>
          <w:trHeight w:val="375"/>
        </w:trPr>
        <w:tc>
          <w:tcPr>
            <w:tcW w:w="4077" w:type="dxa"/>
            <w:shd w:val="clear" w:color="auto" w:fill="auto"/>
          </w:tcPr>
          <w:p w14:paraId="489679C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на ремонт и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Киселевского сельского поселения» муниципальной программы Киселевского сельского поселения «Развитие транспортной системы» (Иные закупки товаров, работ и услуг для </w:t>
            </w:r>
            <w:r w:rsidRPr="00E029C8">
              <w:rPr>
                <w:sz w:val="20"/>
                <w:szCs w:val="20"/>
              </w:rPr>
              <w:lastRenderedPageBreak/>
              <w:t>обеспечения государственных (муниципальных) нужд)</w:t>
            </w:r>
          </w:p>
        </w:tc>
        <w:tc>
          <w:tcPr>
            <w:tcW w:w="709" w:type="dxa"/>
            <w:shd w:val="clear" w:color="auto" w:fill="auto"/>
          </w:tcPr>
          <w:p w14:paraId="4FCAF56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lastRenderedPageBreak/>
              <w:t>04</w:t>
            </w:r>
          </w:p>
        </w:tc>
        <w:tc>
          <w:tcPr>
            <w:tcW w:w="567" w:type="dxa"/>
            <w:shd w:val="clear" w:color="auto" w:fill="auto"/>
          </w:tcPr>
          <w:p w14:paraId="3836358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09</w:t>
            </w:r>
          </w:p>
        </w:tc>
        <w:tc>
          <w:tcPr>
            <w:tcW w:w="1418" w:type="dxa"/>
            <w:shd w:val="clear" w:color="auto" w:fill="auto"/>
          </w:tcPr>
          <w:p w14:paraId="12B0819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04 1 00 20250</w:t>
            </w:r>
          </w:p>
        </w:tc>
        <w:tc>
          <w:tcPr>
            <w:tcW w:w="567" w:type="dxa"/>
            <w:shd w:val="clear" w:color="auto" w:fill="auto"/>
          </w:tcPr>
          <w:p w14:paraId="1867656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51A8FB93" w14:textId="4732D4AE" w:rsidR="00C04A3E" w:rsidRPr="00E029C8" w:rsidRDefault="002E4C7F" w:rsidP="002E4C7F">
            <w:pPr>
              <w:jc w:val="center"/>
              <w:rPr>
                <w:sz w:val="20"/>
                <w:szCs w:val="20"/>
              </w:rPr>
            </w:pPr>
            <w:r>
              <w:rPr>
                <w:sz w:val="20"/>
                <w:szCs w:val="20"/>
              </w:rPr>
              <w:t>2 312.1</w:t>
            </w:r>
          </w:p>
        </w:tc>
        <w:tc>
          <w:tcPr>
            <w:tcW w:w="992" w:type="dxa"/>
          </w:tcPr>
          <w:p w14:paraId="5AC81F3A" w14:textId="77777777" w:rsidR="00C04A3E" w:rsidRPr="00E029C8" w:rsidRDefault="00C04A3E" w:rsidP="00C04A3E">
            <w:pPr>
              <w:jc w:val="center"/>
              <w:rPr>
                <w:sz w:val="20"/>
                <w:szCs w:val="20"/>
              </w:rPr>
            </w:pPr>
            <w:r w:rsidRPr="00E029C8">
              <w:rPr>
                <w:sz w:val="20"/>
                <w:szCs w:val="20"/>
              </w:rPr>
              <w:t>0.0</w:t>
            </w:r>
          </w:p>
        </w:tc>
        <w:tc>
          <w:tcPr>
            <w:tcW w:w="1015" w:type="dxa"/>
          </w:tcPr>
          <w:p w14:paraId="4A62D254" w14:textId="77777777" w:rsidR="00C04A3E" w:rsidRPr="00E029C8" w:rsidRDefault="00C04A3E" w:rsidP="00C04A3E">
            <w:pPr>
              <w:jc w:val="center"/>
              <w:rPr>
                <w:sz w:val="20"/>
                <w:szCs w:val="20"/>
              </w:rPr>
            </w:pPr>
            <w:r w:rsidRPr="00E029C8">
              <w:rPr>
                <w:sz w:val="20"/>
                <w:szCs w:val="20"/>
              </w:rPr>
              <w:t>0.0</w:t>
            </w:r>
          </w:p>
        </w:tc>
      </w:tr>
      <w:tr w:rsidR="00C04A3E" w:rsidRPr="00E029C8" w14:paraId="5141AE9E" w14:textId="77777777" w:rsidTr="00E029C8">
        <w:trPr>
          <w:trHeight w:val="375"/>
        </w:trPr>
        <w:tc>
          <w:tcPr>
            <w:tcW w:w="4077" w:type="dxa"/>
            <w:shd w:val="clear" w:color="auto" w:fill="auto"/>
          </w:tcPr>
          <w:p w14:paraId="477EA55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Другие вопросы в области национальной экономики</w:t>
            </w:r>
          </w:p>
          <w:p w14:paraId="609AC51D" w14:textId="77777777" w:rsidR="00C04A3E" w:rsidRPr="00E029C8" w:rsidRDefault="00C04A3E" w:rsidP="00C04A3E">
            <w:pPr>
              <w:widowControl w:val="0"/>
              <w:tabs>
                <w:tab w:val="left" w:pos="8360"/>
              </w:tabs>
              <w:autoSpaceDE w:val="0"/>
              <w:autoSpaceDN w:val="0"/>
              <w:adjustRightInd w:val="0"/>
              <w:rPr>
                <w:sz w:val="20"/>
                <w:szCs w:val="20"/>
              </w:rPr>
            </w:pPr>
          </w:p>
        </w:tc>
        <w:tc>
          <w:tcPr>
            <w:tcW w:w="709" w:type="dxa"/>
            <w:shd w:val="clear" w:color="auto" w:fill="auto"/>
          </w:tcPr>
          <w:p w14:paraId="2C88CBB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w:t>
            </w:r>
          </w:p>
        </w:tc>
        <w:tc>
          <w:tcPr>
            <w:tcW w:w="567" w:type="dxa"/>
            <w:shd w:val="clear" w:color="auto" w:fill="auto"/>
          </w:tcPr>
          <w:p w14:paraId="16FB1D3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12</w:t>
            </w:r>
          </w:p>
        </w:tc>
        <w:tc>
          <w:tcPr>
            <w:tcW w:w="1418" w:type="dxa"/>
            <w:shd w:val="clear" w:color="auto" w:fill="auto"/>
          </w:tcPr>
          <w:p w14:paraId="3A9BBD1D" w14:textId="77777777" w:rsidR="00C04A3E" w:rsidRPr="00E029C8" w:rsidRDefault="00C04A3E" w:rsidP="00C04A3E">
            <w:pPr>
              <w:widowControl w:val="0"/>
              <w:tabs>
                <w:tab w:val="left" w:pos="8360"/>
              </w:tabs>
              <w:autoSpaceDE w:val="0"/>
              <w:autoSpaceDN w:val="0"/>
              <w:adjustRightInd w:val="0"/>
              <w:rPr>
                <w:sz w:val="20"/>
                <w:szCs w:val="20"/>
              </w:rPr>
            </w:pPr>
          </w:p>
        </w:tc>
        <w:tc>
          <w:tcPr>
            <w:tcW w:w="567" w:type="dxa"/>
            <w:shd w:val="clear" w:color="auto" w:fill="auto"/>
          </w:tcPr>
          <w:p w14:paraId="03B2D2FC"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vAlign w:val="center"/>
          </w:tcPr>
          <w:p w14:paraId="7E54D207" w14:textId="4DE1D0C5" w:rsidR="00C04A3E" w:rsidRPr="00E029C8" w:rsidRDefault="005B4290" w:rsidP="00C04A3E">
            <w:pPr>
              <w:jc w:val="center"/>
              <w:rPr>
                <w:sz w:val="20"/>
                <w:szCs w:val="20"/>
              </w:rPr>
            </w:pPr>
            <w:r>
              <w:rPr>
                <w:sz w:val="20"/>
                <w:szCs w:val="20"/>
              </w:rPr>
              <w:t>100.</w:t>
            </w:r>
            <w:r w:rsidR="00C04A3E" w:rsidRPr="00E029C8">
              <w:rPr>
                <w:sz w:val="20"/>
                <w:szCs w:val="20"/>
              </w:rPr>
              <w:t>00</w:t>
            </w:r>
          </w:p>
        </w:tc>
        <w:tc>
          <w:tcPr>
            <w:tcW w:w="992" w:type="dxa"/>
            <w:vAlign w:val="center"/>
          </w:tcPr>
          <w:p w14:paraId="170A577F" w14:textId="78D77602" w:rsidR="00C04A3E" w:rsidRPr="00E029C8" w:rsidRDefault="00C04A3E" w:rsidP="005B4290">
            <w:pPr>
              <w:jc w:val="center"/>
              <w:rPr>
                <w:sz w:val="20"/>
                <w:szCs w:val="20"/>
              </w:rPr>
            </w:pPr>
            <w:r w:rsidRPr="00E029C8">
              <w:rPr>
                <w:sz w:val="20"/>
                <w:szCs w:val="20"/>
              </w:rPr>
              <w:t>200</w:t>
            </w:r>
            <w:r w:rsidR="005B4290">
              <w:rPr>
                <w:sz w:val="20"/>
                <w:szCs w:val="20"/>
              </w:rPr>
              <w:t>.</w:t>
            </w:r>
            <w:r w:rsidRPr="00E029C8">
              <w:rPr>
                <w:sz w:val="20"/>
                <w:szCs w:val="20"/>
              </w:rPr>
              <w:t>00</w:t>
            </w:r>
          </w:p>
        </w:tc>
        <w:tc>
          <w:tcPr>
            <w:tcW w:w="1015" w:type="dxa"/>
            <w:vAlign w:val="center"/>
          </w:tcPr>
          <w:p w14:paraId="02CB6DD8" w14:textId="0AB01F47" w:rsidR="00C04A3E" w:rsidRPr="00E029C8" w:rsidRDefault="005B4290" w:rsidP="00C04A3E">
            <w:pPr>
              <w:jc w:val="center"/>
              <w:rPr>
                <w:sz w:val="20"/>
                <w:szCs w:val="20"/>
              </w:rPr>
            </w:pPr>
            <w:r>
              <w:rPr>
                <w:sz w:val="20"/>
                <w:szCs w:val="20"/>
              </w:rPr>
              <w:t>200.</w:t>
            </w:r>
            <w:r w:rsidR="00C04A3E" w:rsidRPr="00E029C8">
              <w:rPr>
                <w:sz w:val="20"/>
                <w:szCs w:val="20"/>
              </w:rPr>
              <w:t>00</w:t>
            </w:r>
          </w:p>
        </w:tc>
      </w:tr>
      <w:tr w:rsidR="00C04A3E" w:rsidRPr="00E029C8" w14:paraId="300B9FEF" w14:textId="77777777" w:rsidTr="00E029C8">
        <w:trPr>
          <w:trHeight w:val="375"/>
        </w:trPr>
        <w:tc>
          <w:tcPr>
            <w:tcW w:w="4077" w:type="dxa"/>
            <w:shd w:val="clear" w:color="auto" w:fill="auto"/>
          </w:tcPr>
          <w:p w14:paraId="5FD4B14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по оценке недвижимости, признание прав и регулирование отношений по муниципальной собственности по иным непрограммным расходам в рамках непрограммных расходов органа  местного самоуправления Киселевского сельского поселения (Иные закупки товаров, работ и услуг для обеспечения государственных (муниципальных) нужд)</w:t>
            </w:r>
          </w:p>
        </w:tc>
        <w:tc>
          <w:tcPr>
            <w:tcW w:w="709" w:type="dxa"/>
            <w:shd w:val="clear" w:color="auto" w:fill="auto"/>
          </w:tcPr>
          <w:p w14:paraId="7DA0CA8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04</w:t>
            </w:r>
          </w:p>
        </w:tc>
        <w:tc>
          <w:tcPr>
            <w:tcW w:w="567" w:type="dxa"/>
            <w:shd w:val="clear" w:color="auto" w:fill="auto"/>
          </w:tcPr>
          <w:p w14:paraId="1C86749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12</w:t>
            </w:r>
          </w:p>
        </w:tc>
        <w:tc>
          <w:tcPr>
            <w:tcW w:w="1418" w:type="dxa"/>
            <w:shd w:val="clear" w:color="auto" w:fill="auto"/>
          </w:tcPr>
          <w:p w14:paraId="6D3271C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99 9 00 20420</w:t>
            </w:r>
          </w:p>
        </w:tc>
        <w:tc>
          <w:tcPr>
            <w:tcW w:w="567" w:type="dxa"/>
            <w:shd w:val="clear" w:color="auto" w:fill="auto"/>
          </w:tcPr>
          <w:p w14:paraId="4343EBB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1FB667E1" w14:textId="24A039A5" w:rsidR="00C04A3E" w:rsidRPr="00E029C8" w:rsidRDefault="005B4290" w:rsidP="00C04A3E">
            <w:pPr>
              <w:jc w:val="center"/>
              <w:rPr>
                <w:sz w:val="20"/>
                <w:szCs w:val="20"/>
              </w:rPr>
            </w:pPr>
            <w:r>
              <w:rPr>
                <w:sz w:val="20"/>
                <w:szCs w:val="20"/>
              </w:rPr>
              <w:t>100.</w:t>
            </w:r>
            <w:r w:rsidR="00C04A3E" w:rsidRPr="00E029C8">
              <w:rPr>
                <w:sz w:val="20"/>
                <w:szCs w:val="20"/>
              </w:rPr>
              <w:t>0</w:t>
            </w:r>
          </w:p>
        </w:tc>
        <w:tc>
          <w:tcPr>
            <w:tcW w:w="992" w:type="dxa"/>
          </w:tcPr>
          <w:p w14:paraId="33BBF682" w14:textId="6DAEB139" w:rsidR="00C04A3E" w:rsidRPr="00E029C8" w:rsidRDefault="005B4290" w:rsidP="00C04A3E">
            <w:pPr>
              <w:jc w:val="center"/>
              <w:rPr>
                <w:sz w:val="20"/>
                <w:szCs w:val="20"/>
              </w:rPr>
            </w:pPr>
            <w:r>
              <w:rPr>
                <w:sz w:val="20"/>
                <w:szCs w:val="20"/>
              </w:rPr>
              <w:t>200.</w:t>
            </w:r>
            <w:r w:rsidR="00C04A3E" w:rsidRPr="00E029C8">
              <w:rPr>
                <w:sz w:val="20"/>
                <w:szCs w:val="20"/>
              </w:rPr>
              <w:t>00</w:t>
            </w:r>
          </w:p>
        </w:tc>
        <w:tc>
          <w:tcPr>
            <w:tcW w:w="1015" w:type="dxa"/>
          </w:tcPr>
          <w:p w14:paraId="4CECB5EA" w14:textId="77777777" w:rsidR="00C04A3E" w:rsidRPr="00E029C8" w:rsidRDefault="00C04A3E" w:rsidP="00C04A3E">
            <w:pPr>
              <w:jc w:val="center"/>
              <w:rPr>
                <w:sz w:val="20"/>
                <w:szCs w:val="20"/>
              </w:rPr>
            </w:pPr>
            <w:r w:rsidRPr="00E029C8">
              <w:rPr>
                <w:sz w:val="20"/>
                <w:szCs w:val="20"/>
              </w:rPr>
              <w:t>200.0</w:t>
            </w:r>
          </w:p>
        </w:tc>
      </w:tr>
      <w:tr w:rsidR="00C04A3E" w:rsidRPr="00E029C8" w14:paraId="6269160A" w14:textId="77777777" w:rsidTr="00E029C8">
        <w:trPr>
          <w:trHeight w:val="406"/>
        </w:trPr>
        <w:tc>
          <w:tcPr>
            <w:tcW w:w="4077" w:type="dxa"/>
            <w:shd w:val="clear" w:color="auto" w:fill="auto"/>
          </w:tcPr>
          <w:p w14:paraId="49036A11"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ЖИЛИЩНО-КОММУНАЛЬНОЕ ХОЗЯЙСТВО</w:t>
            </w:r>
          </w:p>
        </w:tc>
        <w:tc>
          <w:tcPr>
            <w:tcW w:w="709" w:type="dxa"/>
            <w:shd w:val="clear" w:color="auto" w:fill="auto"/>
          </w:tcPr>
          <w:p w14:paraId="2308EAA4"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05</w:t>
            </w:r>
          </w:p>
        </w:tc>
        <w:tc>
          <w:tcPr>
            <w:tcW w:w="567" w:type="dxa"/>
            <w:shd w:val="clear" w:color="auto" w:fill="auto"/>
          </w:tcPr>
          <w:p w14:paraId="281E4E9A"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tcPr>
          <w:p w14:paraId="2DBA2630"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tcPr>
          <w:p w14:paraId="5957DAC6"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tcPr>
          <w:p w14:paraId="1A70C7E2" w14:textId="4800AD25" w:rsidR="00C04A3E" w:rsidRPr="009B671E" w:rsidRDefault="009B671E" w:rsidP="00C04A3E">
            <w:pPr>
              <w:jc w:val="center"/>
              <w:rPr>
                <w:b/>
                <w:bCs/>
                <w:sz w:val="20"/>
                <w:szCs w:val="20"/>
              </w:rPr>
            </w:pPr>
            <w:r w:rsidRPr="009B671E">
              <w:rPr>
                <w:b/>
                <w:bCs/>
                <w:sz w:val="20"/>
                <w:szCs w:val="20"/>
              </w:rPr>
              <w:t>11 622.5</w:t>
            </w:r>
          </w:p>
        </w:tc>
        <w:tc>
          <w:tcPr>
            <w:tcW w:w="992" w:type="dxa"/>
          </w:tcPr>
          <w:p w14:paraId="73B0D66E" w14:textId="1A5DB844" w:rsidR="00C04A3E" w:rsidRPr="009B671E" w:rsidRDefault="005B4290" w:rsidP="00C04A3E">
            <w:pPr>
              <w:jc w:val="center"/>
              <w:rPr>
                <w:b/>
                <w:bCs/>
                <w:sz w:val="20"/>
                <w:szCs w:val="20"/>
              </w:rPr>
            </w:pPr>
            <w:r w:rsidRPr="009B671E">
              <w:rPr>
                <w:b/>
                <w:bCs/>
                <w:sz w:val="20"/>
                <w:szCs w:val="20"/>
              </w:rPr>
              <w:t>8 027.</w:t>
            </w:r>
            <w:r w:rsidR="00C04A3E" w:rsidRPr="009B671E">
              <w:rPr>
                <w:b/>
                <w:bCs/>
                <w:sz w:val="20"/>
                <w:szCs w:val="20"/>
              </w:rPr>
              <w:t>5</w:t>
            </w:r>
          </w:p>
        </w:tc>
        <w:tc>
          <w:tcPr>
            <w:tcW w:w="1015" w:type="dxa"/>
          </w:tcPr>
          <w:p w14:paraId="621F360A" w14:textId="5FDDF49E" w:rsidR="00C04A3E" w:rsidRPr="009B671E" w:rsidRDefault="005B4290" w:rsidP="00C04A3E">
            <w:pPr>
              <w:rPr>
                <w:b/>
                <w:bCs/>
                <w:color w:val="000000"/>
                <w:sz w:val="20"/>
                <w:szCs w:val="20"/>
              </w:rPr>
            </w:pPr>
            <w:r w:rsidRPr="009B671E">
              <w:rPr>
                <w:b/>
                <w:bCs/>
                <w:color w:val="000000"/>
                <w:sz w:val="20"/>
                <w:szCs w:val="20"/>
              </w:rPr>
              <w:t>8 368.</w:t>
            </w:r>
            <w:r w:rsidR="00C04A3E" w:rsidRPr="009B671E">
              <w:rPr>
                <w:b/>
                <w:bCs/>
                <w:color w:val="000000"/>
                <w:sz w:val="20"/>
                <w:szCs w:val="20"/>
              </w:rPr>
              <w:t>8</w:t>
            </w:r>
          </w:p>
        </w:tc>
      </w:tr>
      <w:tr w:rsidR="00C04A3E" w:rsidRPr="00E029C8" w14:paraId="5DA4A4E1" w14:textId="77777777" w:rsidTr="00E029C8">
        <w:trPr>
          <w:trHeight w:val="375"/>
        </w:trPr>
        <w:tc>
          <w:tcPr>
            <w:tcW w:w="4077" w:type="dxa"/>
            <w:shd w:val="clear" w:color="auto" w:fill="auto"/>
            <w:hideMark/>
          </w:tcPr>
          <w:p w14:paraId="747F79D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Благоустройство</w:t>
            </w:r>
          </w:p>
        </w:tc>
        <w:tc>
          <w:tcPr>
            <w:tcW w:w="709" w:type="dxa"/>
            <w:shd w:val="clear" w:color="auto" w:fill="auto"/>
            <w:hideMark/>
          </w:tcPr>
          <w:p w14:paraId="5972F34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567" w:type="dxa"/>
            <w:shd w:val="clear" w:color="auto" w:fill="auto"/>
            <w:hideMark/>
          </w:tcPr>
          <w:p w14:paraId="29EB6BC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479225E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4CC4F7B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3B611249" w14:textId="36CED4E7" w:rsidR="00C04A3E" w:rsidRPr="00E029C8" w:rsidRDefault="009B671E" w:rsidP="00C04A3E">
            <w:pPr>
              <w:jc w:val="center"/>
              <w:rPr>
                <w:sz w:val="20"/>
                <w:szCs w:val="20"/>
              </w:rPr>
            </w:pPr>
            <w:r>
              <w:rPr>
                <w:sz w:val="20"/>
                <w:szCs w:val="20"/>
              </w:rPr>
              <w:t xml:space="preserve"> 11 622.5</w:t>
            </w:r>
          </w:p>
        </w:tc>
        <w:tc>
          <w:tcPr>
            <w:tcW w:w="992" w:type="dxa"/>
          </w:tcPr>
          <w:p w14:paraId="16074154" w14:textId="2F3E8086" w:rsidR="00C04A3E" w:rsidRPr="00E029C8" w:rsidRDefault="00C04A3E" w:rsidP="005B4290">
            <w:pPr>
              <w:jc w:val="center"/>
              <w:rPr>
                <w:sz w:val="20"/>
                <w:szCs w:val="20"/>
              </w:rPr>
            </w:pPr>
            <w:r w:rsidRPr="00E029C8">
              <w:rPr>
                <w:sz w:val="20"/>
                <w:szCs w:val="20"/>
              </w:rPr>
              <w:t>8</w:t>
            </w:r>
            <w:r w:rsidR="005B4290">
              <w:rPr>
                <w:sz w:val="20"/>
                <w:szCs w:val="20"/>
              </w:rPr>
              <w:t> </w:t>
            </w:r>
            <w:r w:rsidRPr="00E029C8">
              <w:rPr>
                <w:sz w:val="20"/>
                <w:szCs w:val="20"/>
              </w:rPr>
              <w:t>027</w:t>
            </w:r>
            <w:r w:rsidR="005B4290">
              <w:rPr>
                <w:sz w:val="20"/>
                <w:szCs w:val="20"/>
              </w:rPr>
              <w:t>.</w:t>
            </w:r>
            <w:r w:rsidRPr="00E029C8">
              <w:rPr>
                <w:sz w:val="20"/>
                <w:szCs w:val="20"/>
              </w:rPr>
              <w:t>5</w:t>
            </w:r>
          </w:p>
        </w:tc>
        <w:tc>
          <w:tcPr>
            <w:tcW w:w="1015" w:type="dxa"/>
          </w:tcPr>
          <w:p w14:paraId="2F61FFF2" w14:textId="1587A6D4" w:rsidR="00C04A3E" w:rsidRPr="00E029C8" w:rsidRDefault="005B4290" w:rsidP="00C04A3E">
            <w:pPr>
              <w:jc w:val="center"/>
              <w:rPr>
                <w:sz w:val="20"/>
                <w:szCs w:val="20"/>
              </w:rPr>
            </w:pPr>
            <w:r>
              <w:rPr>
                <w:sz w:val="20"/>
                <w:szCs w:val="20"/>
              </w:rPr>
              <w:t>8 368.</w:t>
            </w:r>
            <w:r w:rsidR="00C04A3E" w:rsidRPr="00E029C8">
              <w:rPr>
                <w:sz w:val="20"/>
                <w:szCs w:val="20"/>
              </w:rPr>
              <w:t>8</w:t>
            </w:r>
          </w:p>
        </w:tc>
      </w:tr>
      <w:tr w:rsidR="00C04A3E" w:rsidRPr="00E029C8" w14:paraId="6944D915" w14:textId="77777777" w:rsidTr="00E029C8">
        <w:trPr>
          <w:trHeight w:val="1729"/>
        </w:trPr>
        <w:tc>
          <w:tcPr>
            <w:tcW w:w="4077" w:type="dxa"/>
            <w:shd w:val="clear" w:color="auto" w:fill="auto"/>
            <w:hideMark/>
          </w:tcPr>
          <w:p w14:paraId="10562DE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по организации уличного освещения, содержание и ремонт объектов уличного освещения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E029C8">
              <w:rPr>
                <w:sz w:val="20"/>
                <w:szCs w:val="20"/>
              </w:rPr>
              <w:t>жилищно</w:t>
            </w:r>
            <w:proofErr w:type="spellEnd"/>
            <w:r w:rsidRPr="00E029C8">
              <w:rPr>
                <w:sz w:val="20"/>
                <w:szCs w:val="20"/>
              </w:rPr>
              <w:t xml:space="preserve"> - коммунальными услугами» (Иные закупки товаров, работ и услуг для обеспечения государственных (муниципальных) нужд)</w:t>
            </w:r>
          </w:p>
        </w:tc>
        <w:tc>
          <w:tcPr>
            <w:tcW w:w="709" w:type="dxa"/>
            <w:shd w:val="clear" w:color="auto" w:fill="auto"/>
            <w:hideMark/>
          </w:tcPr>
          <w:p w14:paraId="552B821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567" w:type="dxa"/>
            <w:shd w:val="clear" w:color="auto" w:fill="auto"/>
            <w:hideMark/>
          </w:tcPr>
          <w:p w14:paraId="012A3BF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4C4A5DF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05 2 00 20280</w:t>
            </w:r>
          </w:p>
        </w:tc>
        <w:tc>
          <w:tcPr>
            <w:tcW w:w="567" w:type="dxa"/>
            <w:shd w:val="clear" w:color="auto" w:fill="auto"/>
            <w:hideMark/>
          </w:tcPr>
          <w:p w14:paraId="5C04EA7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43A47D19" w14:textId="6534C141" w:rsidR="00C04A3E" w:rsidRPr="00E029C8" w:rsidRDefault="005B4290" w:rsidP="00C04A3E">
            <w:pPr>
              <w:jc w:val="center"/>
              <w:rPr>
                <w:sz w:val="20"/>
                <w:szCs w:val="20"/>
              </w:rPr>
            </w:pPr>
            <w:r>
              <w:rPr>
                <w:sz w:val="20"/>
                <w:szCs w:val="20"/>
              </w:rPr>
              <w:t>2 </w:t>
            </w:r>
            <w:r w:rsidR="009B671E">
              <w:rPr>
                <w:sz w:val="20"/>
                <w:szCs w:val="20"/>
              </w:rPr>
              <w:t>9</w:t>
            </w:r>
            <w:r>
              <w:rPr>
                <w:sz w:val="20"/>
                <w:szCs w:val="20"/>
              </w:rPr>
              <w:t>90.</w:t>
            </w:r>
            <w:r w:rsidR="00C04A3E" w:rsidRPr="00E029C8">
              <w:rPr>
                <w:sz w:val="20"/>
                <w:szCs w:val="20"/>
              </w:rPr>
              <w:t>0</w:t>
            </w:r>
          </w:p>
        </w:tc>
        <w:tc>
          <w:tcPr>
            <w:tcW w:w="992" w:type="dxa"/>
          </w:tcPr>
          <w:p w14:paraId="1860110F" w14:textId="73336243" w:rsidR="00C04A3E" w:rsidRPr="00E029C8" w:rsidRDefault="005B4290" w:rsidP="00C04A3E">
            <w:pPr>
              <w:jc w:val="center"/>
              <w:rPr>
                <w:sz w:val="20"/>
                <w:szCs w:val="20"/>
              </w:rPr>
            </w:pPr>
            <w:r>
              <w:rPr>
                <w:sz w:val="20"/>
                <w:szCs w:val="20"/>
              </w:rPr>
              <w:t>3 800.</w:t>
            </w:r>
            <w:r w:rsidR="00C04A3E" w:rsidRPr="00E029C8">
              <w:rPr>
                <w:sz w:val="20"/>
                <w:szCs w:val="20"/>
              </w:rPr>
              <w:t>00</w:t>
            </w:r>
          </w:p>
        </w:tc>
        <w:tc>
          <w:tcPr>
            <w:tcW w:w="1015" w:type="dxa"/>
          </w:tcPr>
          <w:p w14:paraId="387B3248" w14:textId="21186790" w:rsidR="00C04A3E" w:rsidRPr="00E029C8" w:rsidRDefault="005B4290" w:rsidP="00C04A3E">
            <w:pPr>
              <w:jc w:val="center"/>
              <w:rPr>
                <w:sz w:val="20"/>
                <w:szCs w:val="20"/>
              </w:rPr>
            </w:pPr>
            <w:r>
              <w:rPr>
                <w:sz w:val="20"/>
                <w:szCs w:val="20"/>
              </w:rPr>
              <w:t>3 800.</w:t>
            </w:r>
            <w:r w:rsidR="00C04A3E" w:rsidRPr="00E029C8">
              <w:rPr>
                <w:sz w:val="20"/>
                <w:szCs w:val="20"/>
              </w:rPr>
              <w:t>00</w:t>
            </w:r>
          </w:p>
        </w:tc>
      </w:tr>
      <w:tr w:rsidR="00C04A3E" w:rsidRPr="00E029C8" w14:paraId="3893F271" w14:textId="77777777" w:rsidTr="00E029C8">
        <w:trPr>
          <w:trHeight w:val="1825"/>
        </w:trPr>
        <w:tc>
          <w:tcPr>
            <w:tcW w:w="4077" w:type="dxa"/>
            <w:shd w:val="clear" w:color="auto" w:fill="auto"/>
            <w:hideMark/>
          </w:tcPr>
          <w:p w14:paraId="1148EE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Мероприятия по уборке мусора и несанкционированных свалок, создание условий для организации централизованного сбора и вывоза твердых бытовых отходов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E029C8">
              <w:rPr>
                <w:sz w:val="20"/>
                <w:szCs w:val="20"/>
              </w:rPr>
              <w:t>жилищно</w:t>
            </w:r>
            <w:proofErr w:type="spellEnd"/>
            <w:r w:rsidRPr="00E029C8">
              <w:rPr>
                <w:sz w:val="20"/>
                <w:szCs w:val="20"/>
              </w:rPr>
              <w:t xml:space="preserve"> - коммунальными услугами» (Иные закупки товаров, работ и услуг для обеспечения государственных (муниципальных) нужд)</w:t>
            </w:r>
          </w:p>
        </w:tc>
        <w:tc>
          <w:tcPr>
            <w:tcW w:w="709" w:type="dxa"/>
            <w:shd w:val="clear" w:color="auto" w:fill="auto"/>
            <w:hideMark/>
          </w:tcPr>
          <w:p w14:paraId="35E5C4E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567" w:type="dxa"/>
            <w:shd w:val="clear" w:color="auto" w:fill="auto"/>
            <w:hideMark/>
          </w:tcPr>
          <w:p w14:paraId="4ABFD79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3CBE977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05 2 00 20290</w:t>
            </w:r>
          </w:p>
        </w:tc>
        <w:tc>
          <w:tcPr>
            <w:tcW w:w="567" w:type="dxa"/>
            <w:shd w:val="clear" w:color="auto" w:fill="auto"/>
            <w:hideMark/>
          </w:tcPr>
          <w:p w14:paraId="76C69C3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3C646D0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c>
          <w:tcPr>
            <w:tcW w:w="992" w:type="dxa"/>
          </w:tcPr>
          <w:p w14:paraId="73B6BD0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c>
          <w:tcPr>
            <w:tcW w:w="1015" w:type="dxa"/>
          </w:tcPr>
          <w:p w14:paraId="447E33B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r>
      <w:tr w:rsidR="00C04A3E" w:rsidRPr="00E029C8" w14:paraId="0087E986" w14:textId="77777777" w:rsidTr="00E029C8">
        <w:trPr>
          <w:trHeight w:val="1681"/>
        </w:trPr>
        <w:tc>
          <w:tcPr>
            <w:tcW w:w="4077" w:type="dxa"/>
            <w:shd w:val="clear" w:color="auto" w:fill="auto"/>
            <w:hideMark/>
          </w:tcPr>
          <w:p w14:paraId="1EC89A8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по содержанию и ремонту объектов благоустройства и мест общего пользования в рамках подпрограммы «Благоустройство территории Киселевского сельского поселения» муниципальной программы Киселевского сельского поселения «Благоустройство территории и обеспечение качественными </w:t>
            </w:r>
            <w:proofErr w:type="spellStart"/>
            <w:r w:rsidRPr="00E029C8">
              <w:rPr>
                <w:sz w:val="20"/>
                <w:szCs w:val="20"/>
              </w:rPr>
              <w:t>жилищно</w:t>
            </w:r>
            <w:proofErr w:type="spellEnd"/>
            <w:r w:rsidRPr="00E029C8">
              <w:rPr>
                <w:sz w:val="20"/>
                <w:szCs w:val="20"/>
              </w:rPr>
              <w:t xml:space="preserve"> - коммунальными услугами» (Иные закупки товаров, работ и услуг для государственных (муниципальных) нужд) </w:t>
            </w:r>
          </w:p>
        </w:tc>
        <w:tc>
          <w:tcPr>
            <w:tcW w:w="709" w:type="dxa"/>
            <w:shd w:val="clear" w:color="auto" w:fill="auto"/>
            <w:hideMark/>
          </w:tcPr>
          <w:p w14:paraId="10DD708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567" w:type="dxa"/>
            <w:shd w:val="clear" w:color="auto" w:fill="auto"/>
            <w:hideMark/>
          </w:tcPr>
          <w:p w14:paraId="1A32E76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hideMark/>
          </w:tcPr>
          <w:p w14:paraId="2DE5082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05 2 00 20300</w:t>
            </w:r>
          </w:p>
        </w:tc>
        <w:tc>
          <w:tcPr>
            <w:tcW w:w="567" w:type="dxa"/>
            <w:shd w:val="clear" w:color="auto" w:fill="auto"/>
            <w:hideMark/>
          </w:tcPr>
          <w:p w14:paraId="4676ABE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hideMark/>
          </w:tcPr>
          <w:p w14:paraId="51AE117D" w14:textId="5384ACE4" w:rsidR="00C04A3E" w:rsidRPr="00E029C8" w:rsidRDefault="009B671E" w:rsidP="00C04A3E">
            <w:pPr>
              <w:widowControl w:val="0"/>
              <w:tabs>
                <w:tab w:val="left" w:pos="8360"/>
              </w:tabs>
              <w:autoSpaceDE w:val="0"/>
              <w:autoSpaceDN w:val="0"/>
              <w:adjustRightInd w:val="0"/>
              <w:rPr>
                <w:sz w:val="20"/>
                <w:szCs w:val="20"/>
              </w:rPr>
            </w:pPr>
            <w:r>
              <w:rPr>
                <w:sz w:val="20"/>
                <w:szCs w:val="20"/>
              </w:rPr>
              <w:t>8 232.5</w:t>
            </w:r>
          </w:p>
        </w:tc>
        <w:tc>
          <w:tcPr>
            <w:tcW w:w="992" w:type="dxa"/>
          </w:tcPr>
          <w:p w14:paraId="1DE1CE51" w14:textId="719E6856" w:rsidR="00C04A3E" w:rsidRPr="00E029C8" w:rsidRDefault="005B4290" w:rsidP="00C04A3E">
            <w:pPr>
              <w:widowControl w:val="0"/>
              <w:tabs>
                <w:tab w:val="left" w:pos="8360"/>
              </w:tabs>
              <w:autoSpaceDE w:val="0"/>
              <w:autoSpaceDN w:val="0"/>
              <w:adjustRightInd w:val="0"/>
              <w:rPr>
                <w:sz w:val="20"/>
                <w:szCs w:val="20"/>
              </w:rPr>
            </w:pPr>
            <w:r>
              <w:rPr>
                <w:sz w:val="20"/>
                <w:szCs w:val="20"/>
              </w:rPr>
              <w:t>3 827.</w:t>
            </w:r>
            <w:r w:rsidR="00C04A3E" w:rsidRPr="00E029C8">
              <w:rPr>
                <w:sz w:val="20"/>
                <w:szCs w:val="20"/>
              </w:rPr>
              <w:t>5</w:t>
            </w:r>
          </w:p>
        </w:tc>
        <w:tc>
          <w:tcPr>
            <w:tcW w:w="1015" w:type="dxa"/>
          </w:tcPr>
          <w:p w14:paraId="7AB4AE19" w14:textId="16C9078B" w:rsidR="00C04A3E" w:rsidRPr="00E029C8" w:rsidRDefault="005B4290" w:rsidP="00C04A3E">
            <w:pPr>
              <w:widowControl w:val="0"/>
              <w:tabs>
                <w:tab w:val="left" w:pos="8360"/>
              </w:tabs>
              <w:autoSpaceDE w:val="0"/>
              <w:autoSpaceDN w:val="0"/>
              <w:adjustRightInd w:val="0"/>
              <w:rPr>
                <w:sz w:val="20"/>
                <w:szCs w:val="20"/>
              </w:rPr>
            </w:pPr>
            <w:r>
              <w:rPr>
                <w:sz w:val="20"/>
                <w:szCs w:val="20"/>
              </w:rPr>
              <w:t>4 168.</w:t>
            </w:r>
            <w:r w:rsidR="00C04A3E" w:rsidRPr="00E029C8">
              <w:rPr>
                <w:sz w:val="20"/>
                <w:szCs w:val="20"/>
              </w:rPr>
              <w:t>8</w:t>
            </w:r>
          </w:p>
        </w:tc>
      </w:tr>
      <w:tr w:rsidR="00C04A3E" w:rsidRPr="00E029C8" w14:paraId="55045C1E" w14:textId="77777777" w:rsidTr="00E029C8">
        <w:trPr>
          <w:trHeight w:val="375"/>
        </w:trPr>
        <w:tc>
          <w:tcPr>
            <w:tcW w:w="4077" w:type="dxa"/>
            <w:shd w:val="clear" w:color="auto" w:fill="auto"/>
          </w:tcPr>
          <w:p w14:paraId="791677A4"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ОБРАЗОВАНИЕ</w:t>
            </w:r>
          </w:p>
        </w:tc>
        <w:tc>
          <w:tcPr>
            <w:tcW w:w="709" w:type="dxa"/>
            <w:shd w:val="clear" w:color="auto" w:fill="auto"/>
          </w:tcPr>
          <w:p w14:paraId="6DF8D719"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07</w:t>
            </w:r>
          </w:p>
        </w:tc>
        <w:tc>
          <w:tcPr>
            <w:tcW w:w="567" w:type="dxa"/>
            <w:shd w:val="clear" w:color="auto" w:fill="auto"/>
          </w:tcPr>
          <w:p w14:paraId="7E60BD82" w14:textId="77777777" w:rsidR="00C04A3E" w:rsidRPr="009B671E" w:rsidRDefault="00C04A3E" w:rsidP="00C04A3E">
            <w:pPr>
              <w:widowControl w:val="0"/>
              <w:tabs>
                <w:tab w:val="left" w:pos="8360"/>
              </w:tabs>
              <w:autoSpaceDE w:val="0"/>
              <w:autoSpaceDN w:val="0"/>
              <w:adjustRightInd w:val="0"/>
              <w:rPr>
                <w:b/>
                <w:bCs/>
                <w:sz w:val="20"/>
                <w:szCs w:val="20"/>
              </w:rPr>
            </w:pPr>
          </w:p>
        </w:tc>
        <w:tc>
          <w:tcPr>
            <w:tcW w:w="1418" w:type="dxa"/>
            <w:shd w:val="clear" w:color="auto" w:fill="auto"/>
          </w:tcPr>
          <w:p w14:paraId="605325ED" w14:textId="77777777" w:rsidR="00C04A3E" w:rsidRPr="009B671E" w:rsidRDefault="00C04A3E" w:rsidP="00C04A3E">
            <w:pPr>
              <w:widowControl w:val="0"/>
              <w:tabs>
                <w:tab w:val="left" w:pos="8360"/>
              </w:tabs>
              <w:autoSpaceDE w:val="0"/>
              <w:autoSpaceDN w:val="0"/>
              <w:adjustRightInd w:val="0"/>
              <w:rPr>
                <w:b/>
                <w:bCs/>
                <w:sz w:val="20"/>
                <w:szCs w:val="20"/>
              </w:rPr>
            </w:pPr>
          </w:p>
        </w:tc>
        <w:tc>
          <w:tcPr>
            <w:tcW w:w="567" w:type="dxa"/>
            <w:shd w:val="clear" w:color="auto" w:fill="auto"/>
          </w:tcPr>
          <w:p w14:paraId="70E2DF1E" w14:textId="77777777" w:rsidR="00C04A3E" w:rsidRPr="009B671E" w:rsidRDefault="00C04A3E" w:rsidP="00C04A3E">
            <w:pPr>
              <w:widowControl w:val="0"/>
              <w:tabs>
                <w:tab w:val="left" w:pos="8360"/>
              </w:tabs>
              <w:autoSpaceDE w:val="0"/>
              <w:autoSpaceDN w:val="0"/>
              <w:adjustRightInd w:val="0"/>
              <w:rPr>
                <w:b/>
                <w:bCs/>
                <w:sz w:val="20"/>
                <w:szCs w:val="20"/>
              </w:rPr>
            </w:pPr>
          </w:p>
        </w:tc>
        <w:tc>
          <w:tcPr>
            <w:tcW w:w="1134" w:type="dxa"/>
            <w:shd w:val="clear" w:color="auto" w:fill="auto"/>
          </w:tcPr>
          <w:p w14:paraId="4A9682ED" w14:textId="77777777" w:rsidR="00C04A3E" w:rsidRPr="009B671E" w:rsidRDefault="00C04A3E" w:rsidP="00C04A3E">
            <w:pPr>
              <w:rPr>
                <w:b/>
                <w:bCs/>
                <w:sz w:val="20"/>
                <w:szCs w:val="20"/>
              </w:rPr>
            </w:pPr>
            <w:r w:rsidRPr="009B671E">
              <w:rPr>
                <w:b/>
                <w:bCs/>
                <w:sz w:val="20"/>
                <w:szCs w:val="20"/>
              </w:rPr>
              <w:t>30.0</w:t>
            </w:r>
          </w:p>
        </w:tc>
        <w:tc>
          <w:tcPr>
            <w:tcW w:w="992" w:type="dxa"/>
          </w:tcPr>
          <w:p w14:paraId="0B298FD9" w14:textId="77777777" w:rsidR="00C04A3E" w:rsidRPr="009B671E" w:rsidRDefault="00C04A3E" w:rsidP="00C04A3E">
            <w:pPr>
              <w:rPr>
                <w:b/>
                <w:bCs/>
                <w:sz w:val="20"/>
                <w:szCs w:val="20"/>
              </w:rPr>
            </w:pPr>
            <w:r w:rsidRPr="009B671E">
              <w:rPr>
                <w:b/>
                <w:bCs/>
                <w:sz w:val="20"/>
                <w:szCs w:val="20"/>
              </w:rPr>
              <w:t>30.0</w:t>
            </w:r>
          </w:p>
        </w:tc>
        <w:tc>
          <w:tcPr>
            <w:tcW w:w="1015" w:type="dxa"/>
          </w:tcPr>
          <w:p w14:paraId="548031D3" w14:textId="1439846D" w:rsidR="00C04A3E" w:rsidRPr="009B671E" w:rsidRDefault="005B4290" w:rsidP="00C04A3E">
            <w:pPr>
              <w:rPr>
                <w:b/>
                <w:bCs/>
                <w:sz w:val="20"/>
                <w:szCs w:val="20"/>
              </w:rPr>
            </w:pPr>
            <w:r w:rsidRPr="009B671E">
              <w:rPr>
                <w:b/>
                <w:bCs/>
                <w:sz w:val="20"/>
                <w:szCs w:val="20"/>
              </w:rPr>
              <w:t>30.</w:t>
            </w:r>
            <w:r w:rsidR="00C04A3E" w:rsidRPr="009B671E">
              <w:rPr>
                <w:b/>
                <w:bCs/>
                <w:sz w:val="20"/>
                <w:szCs w:val="20"/>
              </w:rPr>
              <w:t>0</w:t>
            </w:r>
          </w:p>
        </w:tc>
      </w:tr>
      <w:tr w:rsidR="00C04A3E" w:rsidRPr="00E029C8" w14:paraId="30AC4AC6" w14:textId="77777777" w:rsidTr="00E029C8">
        <w:trPr>
          <w:trHeight w:val="375"/>
        </w:trPr>
        <w:tc>
          <w:tcPr>
            <w:tcW w:w="4077" w:type="dxa"/>
            <w:shd w:val="clear" w:color="auto" w:fill="auto"/>
          </w:tcPr>
          <w:p w14:paraId="234EDD6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Профессиональная подготовка, переподготовка и повышение квалификации</w:t>
            </w:r>
          </w:p>
        </w:tc>
        <w:tc>
          <w:tcPr>
            <w:tcW w:w="709" w:type="dxa"/>
            <w:shd w:val="clear" w:color="auto" w:fill="auto"/>
          </w:tcPr>
          <w:p w14:paraId="23900DC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07</w:t>
            </w:r>
          </w:p>
        </w:tc>
        <w:tc>
          <w:tcPr>
            <w:tcW w:w="567" w:type="dxa"/>
            <w:shd w:val="clear" w:color="auto" w:fill="auto"/>
          </w:tcPr>
          <w:p w14:paraId="686DA44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1418" w:type="dxa"/>
            <w:shd w:val="clear" w:color="auto" w:fill="auto"/>
          </w:tcPr>
          <w:p w14:paraId="5144CE00" w14:textId="77777777" w:rsidR="00C04A3E" w:rsidRPr="00E029C8" w:rsidRDefault="00C04A3E" w:rsidP="00C04A3E">
            <w:pPr>
              <w:widowControl w:val="0"/>
              <w:tabs>
                <w:tab w:val="left" w:pos="8360"/>
              </w:tabs>
              <w:autoSpaceDE w:val="0"/>
              <w:autoSpaceDN w:val="0"/>
              <w:adjustRightInd w:val="0"/>
              <w:rPr>
                <w:sz w:val="20"/>
                <w:szCs w:val="20"/>
              </w:rPr>
            </w:pPr>
          </w:p>
        </w:tc>
        <w:tc>
          <w:tcPr>
            <w:tcW w:w="567" w:type="dxa"/>
            <w:shd w:val="clear" w:color="auto" w:fill="auto"/>
          </w:tcPr>
          <w:p w14:paraId="579FC066"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tcPr>
          <w:p w14:paraId="26A4E033" w14:textId="77777777" w:rsidR="00C04A3E" w:rsidRPr="00E029C8" w:rsidRDefault="00C04A3E" w:rsidP="00C04A3E">
            <w:pPr>
              <w:rPr>
                <w:sz w:val="20"/>
                <w:szCs w:val="20"/>
              </w:rPr>
            </w:pPr>
            <w:r w:rsidRPr="00E029C8">
              <w:rPr>
                <w:sz w:val="20"/>
                <w:szCs w:val="20"/>
              </w:rPr>
              <w:t>30.0</w:t>
            </w:r>
          </w:p>
        </w:tc>
        <w:tc>
          <w:tcPr>
            <w:tcW w:w="992" w:type="dxa"/>
          </w:tcPr>
          <w:p w14:paraId="1E39C185" w14:textId="77777777" w:rsidR="00C04A3E" w:rsidRPr="00E029C8" w:rsidRDefault="00C04A3E" w:rsidP="00C04A3E">
            <w:pPr>
              <w:rPr>
                <w:sz w:val="20"/>
                <w:szCs w:val="20"/>
              </w:rPr>
            </w:pPr>
            <w:r w:rsidRPr="00E029C8">
              <w:rPr>
                <w:sz w:val="20"/>
                <w:szCs w:val="20"/>
              </w:rPr>
              <w:t>30.0</w:t>
            </w:r>
          </w:p>
        </w:tc>
        <w:tc>
          <w:tcPr>
            <w:tcW w:w="1015" w:type="dxa"/>
          </w:tcPr>
          <w:p w14:paraId="28C1DF9D" w14:textId="38CE16DD" w:rsidR="00C04A3E" w:rsidRPr="00E029C8" w:rsidRDefault="005B4290" w:rsidP="00C04A3E">
            <w:pPr>
              <w:rPr>
                <w:sz w:val="20"/>
                <w:szCs w:val="20"/>
              </w:rPr>
            </w:pPr>
            <w:r>
              <w:rPr>
                <w:sz w:val="20"/>
                <w:szCs w:val="20"/>
              </w:rPr>
              <w:t>30.</w:t>
            </w:r>
            <w:r w:rsidR="00C04A3E" w:rsidRPr="00E029C8">
              <w:rPr>
                <w:sz w:val="20"/>
                <w:szCs w:val="20"/>
              </w:rPr>
              <w:t>0</w:t>
            </w:r>
          </w:p>
        </w:tc>
      </w:tr>
      <w:tr w:rsidR="00C04A3E" w:rsidRPr="00E029C8" w14:paraId="76E3D5FD" w14:textId="77777777" w:rsidTr="00E029C8">
        <w:trPr>
          <w:trHeight w:val="375"/>
        </w:trPr>
        <w:tc>
          <w:tcPr>
            <w:tcW w:w="4077" w:type="dxa"/>
            <w:shd w:val="clear" w:color="auto" w:fill="auto"/>
          </w:tcPr>
          <w:p w14:paraId="5CBD655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xml:space="preserve">Расходы на повышение квалификации муниципальных служащих в рамках подпрограммы «Развитие муниципального управления и муниципальной службы в Киселевском сельском поселении» муниципальной программы   Киселевского сельского поселения « Муниципальная политика» (Иные закупки товаров, работ и услуг для обеспечения государственных (муниципальных) </w:t>
            </w:r>
            <w:r w:rsidRPr="00E029C8">
              <w:rPr>
                <w:sz w:val="20"/>
                <w:szCs w:val="20"/>
              </w:rPr>
              <w:lastRenderedPageBreak/>
              <w:t>нужд)</w:t>
            </w:r>
          </w:p>
        </w:tc>
        <w:tc>
          <w:tcPr>
            <w:tcW w:w="709" w:type="dxa"/>
            <w:shd w:val="clear" w:color="auto" w:fill="auto"/>
          </w:tcPr>
          <w:p w14:paraId="68E6C66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lastRenderedPageBreak/>
              <w:t>07</w:t>
            </w:r>
          </w:p>
        </w:tc>
        <w:tc>
          <w:tcPr>
            <w:tcW w:w="567" w:type="dxa"/>
            <w:shd w:val="clear" w:color="auto" w:fill="auto"/>
          </w:tcPr>
          <w:p w14:paraId="78553B0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05</w:t>
            </w:r>
          </w:p>
        </w:tc>
        <w:tc>
          <w:tcPr>
            <w:tcW w:w="1418" w:type="dxa"/>
            <w:shd w:val="clear" w:color="auto" w:fill="auto"/>
          </w:tcPr>
          <w:p w14:paraId="78C723F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03 1 00 20440</w:t>
            </w:r>
          </w:p>
        </w:tc>
        <w:tc>
          <w:tcPr>
            <w:tcW w:w="567" w:type="dxa"/>
            <w:shd w:val="clear" w:color="auto" w:fill="auto"/>
          </w:tcPr>
          <w:p w14:paraId="0ABB5DB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51075574" w14:textId="77777777" w:rsidR="00C04A3E" w:rsidRPr="00E029C8" w:rsidRDefault="00C04A3E" w:rsidP="00C04A3E">
            <w:pPr>
              <w:rPr>
                <w:sz w:val="20"/>
                <w:szCs w:val="20"/>
              </w:rPr>
            </w:pPr>
            <w:r w:rsidRPr="00E029C8">
              <w:rPr>
                <w:sz w:val="20"/>
                <w:szCs w:val="20"/>
              </w:rPr>
              <w:t>30.0</w:t>
            </w:r>
          </w:p>
        </w:tc>
        <w:tc>
          <w:tcPr>
            <w:tcW w:w="992" w:type="dxa"/>
          </w:tcPr>
          <w:p w14:paraId="2166156A" w14:textId="77777777" w:rsidR="00C04A3E" w:rsidRPr="00E029C8" w:rsidRDefault="00C04A3E" w:rsidP="00C04A3E">
            <w:pPr>
              <w:rPr>
                <w:sz w:val="20"/>
                <w:szCs w:val="20"/>
              </w:rPr>
            </w:pPr>
            <w:r w:rsidRPr="00E029C8">
              <w:rPr>
                <w:sz w:val="20"/>
                <w:szCs w:val="20"/>
              </w:rPr>
              <w:t>30.0</w:t>
            </w:r>
          </w:p>
        </w:tc>
        <w:tc>
          <w:tcPr>
            <w:tcW w:w="1015" w:type="dxa"/>
          </w:tcPr>
          <w:p w14:paraId="645047EA" w14:textId="5B9F068E" w:rsidR="00C04A3E" w:rsidRPr="00E029C8" w:rsidRDefault="005B4290" w:rsidP="00C04A3E">
            <w:pPr>
              <w:rPr>
                <w:sz w:val="20"/>
                <w:szCs w:val="20"/>
              </w:rPr>
            </w:pPr>
            <w:r>
              <w:rPr>
                <w:sz w:val="20"/>
                <w:szCs w:val="20"/>
              </w:rPr>
              <w:t>30.</w:t>
            </w:r>
            <w:r w:rsidR="00C04A3E" w:rsidRPr="00E029C8">
              <w:rPr>
                <w:sz w:val="20"/>
                <w:szCs w:val="20"/>
              </w:rPr>
              <w:t>0</w:t>
            </w:r>
          </w:p>
        </w:tc>
      </w:tr>
      <w:tr w:rsidR="00C04A3E" w:rsidRPr="00E029C8" w14:paraId="48A472A9" w14:textId="77777777" w:rsidTr="00E029C8">
        <w:trPr>
          <w:trHeight w:val="375"/>
        </w:trPr>
        <w:tc>
          <w:tcPr>
            <w:tcW w:w="4077" w:type="dxa"/>
            <w:shd w:val="clear" w:color="auto" w:fill="auto"/>
            <w:hideMark/>
          </w:tcPr>
          <w:p w14:paraId="1D954007"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КУЛЬТУРА, КИНЕМАТОГРАФИЯ</w:t>
            </w:r>
          </w:p>
        </w:tc>
        <w:tc>
          <w:tcPr>
            <w:tcW w:w="709" w:type="dxa"/>
            <w:shd w:val="clear" w:color="auto" w:fill="auto"/>
            <w:hideMark/>
          </w:tcPr>
          <w:p w14:paraId="01C5FC6D"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08</w:t>
            </w:r>
          </w:p>
        </w:tc>
        <w:tc>
          <w:tcPr>
            <w:tcW w:w="567" w:type="dxa"/>
            <w:shd w:val="clear" w:color="auto" w:fill="auto"/>
            <w:hideMark/>
          </w:tcPr>
          <w:p w14:paraId="237197B3"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hideMark/>
          </w:tcPr>
          <w:p w14:paraId="57D5670D"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hideMark/>
          </w:tcPr>
          <w:p w14:paraId="30DF30F8"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hideMark/>
          </w:tcPr>
          <w:p w14:paraId="7D666C5D" w14:textId="0641A2BF" w:rsidR="00C04A3E" w:rsidRPr="009B671E" w:rsidRDefault="009B671E" w:rsidP="002B4B5E">
            <w:pPr>
              <w:widowControl w:val="0"/>
              <w:tabs>
                <w:tab w:val="left" w:pos="8360"/>
              </w:tabs>
              <w:autoSpaceDE w:val="0"/>
              <w:autoSpaceDN w:val="0"/>
              <w:adjustRightInd w:val="0"/>
              <w:rPr>
                <w:b/>
                <w:bCs/>
                <w:sz w:val="20"/>
                <w:szCs w:val="20"/>
              </w:rPr>
            </w:pPr>
            <w:r w:rsidRPr="009B671E">
              <w:rPr>
                <w:b/>
                <w:bCs/>
                <w:sz w:val="20"/>
                <w:szCs w:val="20"/>
              </w:rPr>
              <w:t>82 009.0</w:t>
            </w:r>
          </w:p>
        </w:tc>
        <w:tc>
          <w:tcPr>
            <w:tcW w:w="992" w:type="dxa"/>
          </w:tcPr>
          <w:p w14:paraId="5D58168E" w14:textId="4EEF05C6"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27 588.</w:t>
            </w:r>
            <w:r w:rsidR="00C04A3E" w:rsidRPr="009B671E">
              <w:rPr>
                <w:b/>
                <w:bCs/>
                <w:sz w:val="20"/>
                <w:szCs w:val="20"/>
              </w:rPr>
              <w:t>2</w:t>
            </w:r>
          </w:p>
        </w:tc>
        <w:tc>
          <w:tcPr>
            <w:tcW w:w="1015" w:type="dxa"/>
          </w:tcPr>
          <w:p w14:paraId="17663FA6" w14:textId="2B9C8A34" w:rsidR="00C04A3E" w:rsidRPr="009B671E" w:rsidRDefault="005B4290" w:rsidP="00C04A3E">
            <w:pPr>
              <w:widowControl w:val="0"/>
              <w:tabs>
                <w:tab w:val="left" w:pos="8360"/>
              </w:tabs>
              <w:autoSpaceDE w:val="0"/>
              <w:autoSpaceDN w:val="0"/>
              <w:adjustRightInd w:val="0"/>
              <w:rPr>
                <w:b/>
                <w:bCs/>
                <w:sz w:val="20"/>
                <w:szCs w:val="20"/>
              </w:rPr>
            </w:pPr>
            <w:r w:rsidRPr="009B671E">
              <w:rPr>
                <w:b/>
                <w:bCs/>
                <w:sz w:val="20"/>
                <w:szCs w:val="20"/>
              </w:rPr>
              <w:t>27 458.</w:t>
            </w:r>
            <w:r w:rsidR="00C04A3E" w:rsidRPr="009B671E">
              <w:rPr>
                <w:b/>
                <w:bCs/>
                <w:sz w:val="20"/>
                <w:szCs w:val="20"/>
              </w:rPr>
              <w:t>1</w:t>
            </w:r>
          </w:p>
        </w:tc>
      </w:tr>
      <w:tr w:rsidR="00C04A3E" w:rsidRPr="00E029C8" w14:paraId="5152262F" w14:textId="77777777" w:rsidTr="00E029C8">
        <w:trPr>
          <w:trHeight w:val="375"/>
        </w:trPr>
        <w:tc>
          <w:tcPr>
            <w:tcW w:w="4077" w:type="dxa"/>
            <w:shd w:val="clear" w:color="auto" w:fill="auto"/>
            <w:hideMark/>
          </w:tcPr>
          <w:p w14:paraId="67CF8F7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Культура</w:t>
            </w:r>
          </w:p>
        </w:tc>
        <w:tc>
          <w:tcPr>
            <w:tcW w:w="709" w:type="dxa"/>
            <w:shd w:val="clear" w:color="auto" w:fill="auto"/>
            <w:hideMark/>
          </w:tcPr>
          <w:p w14:paraId="20BEB7E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hideMark/>
          </w:tcPr>
          <w:p w14:paraId="4FA2925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hideMark/>
          </w:tcPr>
          <w:p w14:paraId="2AD57AB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5AD06C4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08D7D949" w14:textId="526DF464" w:rsidR="00C04A3E" w:rsidRPr="00E029C8" w:rsidRDefault="009B671E" w:rsidP="002B4B5E">
            <w:pPr>
              <w:widowControl w:val="0"/>
              <w:tabs>
                <w:tab w:val="left" w:pos="8360"/>
              </w:tabs>
              <w:autoSpaceDE w:val="0"/>
              <w:autoSpaceDN w:val="0"/>
              <w:adjustRightInd w:val="0"/>
              <w:rPr>
                <w:sz w:val="20"/>
                <w:szCs w:val="20"/>
              </w:rPr>
            </w:pPr>
            <w:r>
              <w:rPr>
                <w:sz w:val="20"/>
                <w:szCs w:val="20"/>
              </w:rPr>
              <w:t>82 009.0</w:t>
            </w:r>
          </w:p>
        </w:tc>
        <w:tc>
          <w:tcPr>
            <w:tcW w:w="992" w:type="dxa"/>
          </w:tcPr>
          <w:p w14:paraId="5BB77D0A" w14:textId="634BEB54" w:rsidR="00C04A3E" w:rsidRPr="00E029C8" w:rsidRDefault="005B4290" w:rsidP="00C04A3E">
            <w:pPr>
              <w:widowControl w:val="0"/>
              <w:tabs>
                <w:tab w:val="left" w:pos="8360"/>
              </w:tabs>
              <w:autoSpaceDE w:val="0"/>
              <w:autoSpaceDN w:val="0"/>
              <w:adjustRightInd w:val="0"/>
              <w:rPr>
                <w:sz w:val="20"/>
                <w:szCs w:val="20"/>
              </w:rPr>
            </w:pPr>
            <w:r>
              <w:rPr>
                <w:sz w:val="20"/>
                <w:szCs w:val="20"/>
              </w:rPr>
              <w:t>27 588.</w:t>
            </w:r>
            <w:r w:rsidR="00C04A3E" w:rsidRPr="00E029C8">
              <w:rPr>
                <w:sz w:val="20"/>
                <w:szCs w:val="20"/>
              </w:rPr>
              <w:t>2</w:t>
            </w:r>
          </w:p>
        </w:tc>
        <w:tc>
          <w:tcPr>
            <w:tcW w:w="1015" w:type="dxa"/>
          </w:tcPr>
          <w:p w14:paraId="2944D954" w14:textId="3B2E971B" w:rsidR="00C04A3E" w:rsidRPr="00E029C8" w:rsidRDefault="005B4290" w:rsidP="00C04A3E">
            <w:pPr>
              <w:widowControl w:val="0"/>
              <w:tabs>
                <w:tab w:val="left" w:pos="8360"/>
              </w:tabs>
              <w:autoSpaceDE w:val="0"/>
              <w:autoSpaceDN w:val="0"/>
              <w:adjustRightInd w:val="0"/>
              <w:rPr>
                <w:sz w:val="20"/>
                <w:szCs w:val="20"/>
              </w:rPr>
            </w:pPr>
            <w:r>
              <w:rPr>
                <w:sz w:val="20"/>
                <w:szCs w:val="20"/>
              </w:rPr>
              <w:t>27 458.</w:t>
            </w:r>
            <w:r w:rsidR="00C04A3E" w:rsidRPr="00E029C8">
              <w:rPr>
                <w:sz w:val="20"/>
                <w:szCs w:val="20"/>
              </w:rPr>
              <w:t>1</w:t>
            </w:r>
          </w:p>
        </w:tc>
      </w:tr>
      <w:tr w:rsidR="00C04A3E" w:rsidRPr="00E029C8" w14:paraId="3974F457" w14:textId="77777777" w:rsidTr="00E029C8">
        <w:trPr>
          <w:trHeight w:val="899"/>
        </w:trPr>
        <w:tc>
          <w:tcPr>
            <w:tcW w:w="4077" w:type="dxa"/>
            <w:shd w:val="clear" w:color="auto" w:fill="auto"/>
            <w:hideMark/>
          </w:tcPr>
          <w:p w14:paraId="578FBB8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обеспечение деятельности (оказание услуг) муниципальных учреждений в рамках подпрограммы «Организация досуга» муниципальной программы Киселевского сельского поселения «Развитие культуры, физической культуры и спорта» (Субсидии бюджетным учреждениям)</w:t>
            </w:r>
          </w:p>
        </w:tc>
        <w:tc>
          <w:tcPr>
            <w:tcW w:w="709" w:type="dxa"/>
            <w:shd w:val="clear" w:color="auto" w:fill="auto"/>
            <w:hideMark/>
          </w:tcPr>
          <w:p w14:paraId="401A1DC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hideMark/>
          </w:tcPr>
          <w:p w14:paraId="44F65A0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hideMark/>
          </w:tcPr>
          <w:p w14:paraId="39E8917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06 1 00 00590</w:t>
            </w:r>
          </w:p>
        </w:tc>
        <w:tc>
          <w:tcPr>
            <w:tcW w:w="567" w:type="dxa"/>
            <w:shd w:val="clear" w:color="auto" w:fill="auto"/>
            <w:hideMark/>
          </w:tcPr>
          <w:p w14:paraId="2A2245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610</w:t>
            </w:r>
          </w:p>
        </w:tc>
        <w:tc>
          <w:tcPr>
            <w:tcW w:w="1134" w:type="dxa"/>
            <w:shd w:val="clear" w:color="auto" w:fill="auto"/>
            <w:hideMark/>
          </w:tcPr>
          <w:p w14:paraId="7FC47DE0" w14:textId="4B2CCBF2" w:rsidR="00C04A3E" w:rsidRPr="00E029C8" w:rsidRDefault="009B671E" w:rsidP="002E4C7F">
            <w:pPr>
              <w:widowControl w:val="0"/>
              <w:tabs>
                <w:tab w:val="left" w:pos="8360"/>
              </w:tabs>
              <w:autoSpaceDE w:val="0"/>
              <w:autoSpaceDN w:val="0"/>
              <w:adjustRightInd w:val="0"/>
              <w:rPr>
                <w:sz w:val="20"/>
                <w:szCs w:val="20"/>
              </w:rPr>
            </w:pPr>
            <w:r>
              <w:rPr>
                <w:sz w:val="20"/>
                <w:szCs w:val="20"/>
              </w:rPr>
              <w:t>18</w:t>
            </w:r>
            <w:r w:rsidR="002E4C7F">
              <w:rPr>
                <w:sz w:val="20"/>
                <w:szCs w:val="20"/>
              </w:rPr>
              <w:t xml:space="preserve"> 3</w:t>
            </w:r>
            <w:r w:rsidR="005B4290">
              <w:rPr>
                <w:sz w:val="20"/>
                <w:szCs w:val="20"/>
              </w:rPr>
              <w:t>47.</w:t>
            </w:r>
            <w:r w:rsidR="00C04A3E" w:rsidRPr="00E029C8">
              <w:rPr>
                <w:sz w:val="20"/>
                <w:szCs w:val="20"/>
              </w:rPr>
              <w:t>9</w:t>
            </w:r>
          </w:p>
        </w:tc>
        <w:tc>
          <w:tcPr>
            <w:tcW w:w="992" w:type="dxa"/>
          </w:tcPr>
          <w:p w14:paraId="301DF2DC" w14:textId="090F8421" w:rsidR="00C04A3E" w:rsidRPr="00E029C8" w:rsidRDefault="005B4290" w:rsidP="00C04A3E">
            <w:pPr>
              <w:widowControl w:val="0"/>
              <w:tabs>
                <w:tab w:val="left" w:pos="8360"/>
              </w:tabs>
              <w:autoSpaceDE w:val="0"/>
              <w:autoSpaceDN w:val="0"/>
              <w:adjustRightInd w:val="0"/>
              <w:rPr>
                <w:sz w:val="20"/>
                <w:szCs w:val="20"/>
              </w:rPr>
            </w:pPr>
            <w:r>
              <w:rPr>
                <w:sz w:val="20"/>
                <w:szCs w:val="20"/>
              </w:rPr>
              <w:t>27 588.</w:t>
            </w:r>
            <w:r w:rsidR="00C04A3E" w:rsidRPr="00E029C8">
              <w:rPr>
                <w:sz w:val="20"/>
                <w:szCs w:val="20"/>
              </w:rPr>
              <w:t>2</w:t>
            </w:r>
          </w:p>
        </w:tc>
        <w:tc>
          <w:tcPr>
            <w:tcW w:w="1015" w:type="dxa"/>
          </w:tcPr>
          <w:p w14:paraId="07FABEC3" w14:textId="05F24183" w:rsidR="00C04A3E" w:rsidRPr="00E029C8" w:rsidRDefault="005B4290" w:rsidP="00C04A3E">
            <w:pPr>
              <w:widowControl w:val="0"/>
              <w:tabs>
                <w:tab w:val="left" w:pos="8360"/>
              </w:tabs>
              <w:autoSpaceDE w:val="0"/>
              <w:autoSpaceDN w:val="0"/>
              <w:adjustRightInd w:val="0"/>
              <w:rPr>
                <w:sz w:val="20"/>
                <w:szCs w:val="20"/>
              </w:rPr>
            </w:pPr>
            <w:r>
              <w:rPr>
                <w:sz w:val="20"/>
                <w:szCs w:val="20"/>
              </w:rPr>
              <w:t>27 458.</w:t>
            </w:r>
            <w:r w:rsidR="00C04A3E" w:rsidRPr="00E029C8">
              <w:rPr>
                <w:sz w:val="20"/>
                <w:szCs w:val="20"/>
              </w:rPr>
              <w:t>1</w:t>
            </w:r>
          </w:p>
        </w:tc>
      </w:tr>
      <w:tr w:rsidR="00AD173A" w:rsidRPr="00E029C8" w14:paraId="7E51E1B9" w14:textId="77777777" w:rsidTr="00E029C8">
        <w:trPr>
          <w:trHeight w:val="375"/>
        </w:trPr>
        <w:tc>
          <w:tcPr>
            <w:tcW w:w="4077" w:type="dxa"/>
            <w:shd w:val="clear" w:color="auto" w:fill="auto"/>
          </w:tcPr>
          <w:p w14:paraId="609C64DA" w14:textId="4D239F4C"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Расходы на обеспечение деятельности (оказание услуг) муниципальных учреждений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709" w:type="dxa"/>
            <w:shd w:val="clear" w:color="auto" w:fill="auto"/>
          </w:tcPr>
          <w:p w14:paraId="6AD5F654" w14:textId="6AA2F3B5"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tcPr>
          <w:p w14:paraId="2D57ED60" w14:textId="086C6370"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213A5544" w14:textId="412F7CC1"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06 1 00 00590</w:t>
            </w:r>
          </w:p>
        </w:tc>
        <w:tc>
          <w:tcPr>
            <w:tcW w:w="567" w:type="dxa"/>
            <w:shd w:val="clear" w:color="auto" w:fill="auto"/>
          </w:tcPr>
          <w:p w14:paraId="55E5DFED" w14:textId="55D1D360"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6ECC7936" w14:textId="7D2034A0" w:rsidR="00AD173A" w:rsidRPr="00E029C8" w:rsidRDefault="009B671E" w:rsidP="002B4B5E">
            <w:pPr>
              <w:widowControl w:val="0"/>
              <w:tabs>
                <w:tab w:val="left" w:pos="8360"/>
              </w:tabs>
              <w:autoSpaceDE w:val="0"/>
              <w:autoSpaceDN w:val="0"/>
              <w:adjustRightInd w:val="0"/>
              <w:rPr>
                <w:sz w:val="20"/>
                <w:szCs w:val="20"/>
              </w:rPr>
            </w:pPr>
            <w:r>
              <w:rPr>
                <w:sz w:val="20"/>
                <w:szCs w:val="20"/>
              </w:rPr>
              <w:t>1 025.0</w:t>
            </w:r>
          </w:p>
        </w:tc>
        <w:tc>
          <w:tcPr>
            <w:tcW w:w="992" w:type="dxa"/>
            <w:shd w:val="clear" w:color="auto" w:fill="auto"/>
          </w:tcPr>
          <w:p w14:paraId="3552FEF5" w14:textId="37D96560"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4C0BDE09" w14:textId="2A12E938" w:rsidR="00AD173A" w:rsidRPr="00E029C8" w:rsidRDefault="00AD173A"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23824F11" w14:textId="77777777" w:rsidTr="00E029C8">
        <w:trPr>
          <w:trHeight w:val="375"/>
        </w:trPr>
        <w:tc>
          <w:tcPr>
            <w:tcW w:w="4077" w:type="dxa"/>
            <w:shd w:val="clear" w:color="auto" w:fill="auto"/>
          </w:tcPr>
          <w:p w14:paraId="56CE7B9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оказание услуг по авторскому надзору, строительному контролю и технологическому присоединению объектов недвижимого имущества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709" w:type="dxa"/>
            <w:shd w:val="clear" w:color="auto" w:fill="auto"/>
          </w:tcPr>
          <w:p w14:paraId="4A68C68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tcPr>
          <w:p w14:paraId="3094B4A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53E370C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06 1 00 20580</w:t>
            </w:r>
          </w:p>
        </w:tc>
        <w:tc>
          <w:tcPr>
            <w:tcW w:w="567" w:type="dxa"/>
            <w:shd w:val="clear" w:color="auto" w:fill="auto"/>
          </w:tcPr>
          <w:p w14:paraId="576AD47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3865C654" w14:textId="50E65BDB" w:rsidR="00C04A3E" w:rsidRPr="00E029C8" w:rsidRDefault="005B4290" w:rsidP="00C04A3E">
            <w:pPr>
              <w:widowControl w:val="0"/>
              <w:tabs>
                <w:tab w:val="left" w:pos="8360"/>
              </w:tabs>
              <w:autoSpaceDE w:val="0"/>
              <w:autoSpaceDN w:val="0"/>
              <w:adjustRightInd w:val="0"/>
              <w:rPr>
                <w:sz w:val="20"/>
                <w:szCs w:val="20"/>
              </w:rPr>
            </w:pPr>
            <w:r>
              <w:rPr>
                <w:sz w:val="20"/>
                <w:szCs w:val="20"/>
              </w:rPr>
              <w:t>587.</w:t>
            </w:r>
            <w:r w:rsidR="00C04A3E" w:rsidRPr="00E029C8">
              <w:rPr>
                <w:sz w:val="20"/>
                <w:szCs w:val="20"/>
              </w:rPr>
              <w:t>0</w:t>
            </w:r>
          </w:p>
        </w:tc>
        <w:tc>
          <w:tcPr>
            <w:tcW w:w="992" w:type="dxa"/>
            <w:shd w:val="clear" w:color="auto" w:fill="auto"/>
          </w:tcPr>
          <w:p w14:paraId="337649F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5C00BDE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048D2136" w14:textId="77777777" w:rsidTr="00E029C8">
        <w:trPr>
          <w:trHeight w:val="375"/>
        </w:trPr>
        <w:tc>
          <w:tcPr>
            <w:tcW w:w="4077" w:type="dxa"/>
            <w:shd w:val="clear" w:color="auto" w:fill="auto"/>
          </w:tcPr>
          <w:p w14:paraId="591FF43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оказание услуг по авторскому надзору, строительному контролю и технологическому присоединению объектов недвижимого имущества  в рамках подпрограммы «Организация досуга» муниципальной программы Киселевского сельского поселения «Развитие культуры, физической культуры и спорта»  (Бюджетные инвестиции в объекты капитального строительства государственной (муниципальной) собственности)</w:t>
            </w:r>
          </w:p>
        </w:tc>
        <w:tc>
          <w:tcPr>
            <w:tcW w:w="709" w:type="dxa"/>
            <w:shd w:val="clear" w:color="auto" w:fill="auto"/>
          </w:tcPr>
          <w:p w14:paraId="39E91FA0"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tcPr>
          <w:p w14:paraId="3F6F0CB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2247051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06 1 00 20580</w:t>
            </w:r>
          </w:p>
        </w:tc>
        <w:tc>
          <w:tcPr>
            <w:tcW w:w="567" w:type="dxa"/>
            <w:shd w:val="clear" w:color="auto" w:fill="auto"/>
          </w:tcPr>
          <w:p w14:paraId="199C44C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410</w:t>
            </w:r>
          </w:p>
        </w:tc>
        <w:tc>
          <w:tcPr>
            <w:tcW w:w="1134" w:type="dxa"/>
            <w:shd w:val="clear" w:color="auto" w:fill="auto"/>
          </w:tcPr>
          <w:p w14:paraId="1B07BAA6" w14:textId="729C2338" w:rsidR="00C04A3E" w:rsidRPr="00E029C8" w:rsidRDefault="005B4290" w:rsidP="00C04A3E">
            <w:pPr>
              <w:widowControl w:val="0"/>
              <w:tabs>
                <w:tab w:val="left" w:pos="8360"/>
              </w:tabs>
              <w:autoSpaceDE w:val="0"/>
              <w:autoSpaceDN w:val="0"/>
              <w:adjustRightInd w:val="0"/>
              <w:rPr>
                <w:sz w:val="20"/>
                <w:szCs w:val="20"/>
              </w:rPr>
            </w:pPr>
            <w:r>
              <w:rPr>
                <w:sz w:val="20"/>
                <w:szCs w:val="20"/>
              </w:rPr>
              <w:t>3 460.</w:t>
            </w:r>
            <w:r w:rsidR="00C04A3E" w:rsidRPr="00E029C8">
              <w:rPr>
                <w:sz w:val="20"/>
                <w:szCs w:val="20"/>
              </w:rPr>
              <w:t>0</w:t>
            </w:r>
          </w:p>
        </w:tc>
        <w:tc>
          <w:tcPr>
            <w:tcW w:w="992" w:type="dxa"/>
            <w:shd w:val="clear" w:color="auto" w:fill="auto"/>
          </w:tcPr>
          <w:p w14:paraId="12902DC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4039CD7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246D5E35" w14:textId="77777777" w:rsidTr="00E029C8">
        <w:trPr>
          <w:trHeight w:val="375"/>
        </w:trPr>
        <w:tc>
          <w:tcPr>
            <w:tcW w:w="4077" w:type="dxa"/>
            <w:shd w:val="clear" w:color="auto" w:fill="auto"/>
          </w:tcPr>
          <w:p w14:paraId="353FBE3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изготовление технической документации, оценка недвижимости, признание прав и регулирование отношений  муниципальной собственности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709" w:type="dxa"/>
            <w:shd w:val="clear" w:color="auto" w:fill="auto"/>
          </w:tcPr>
          <w:p w14:paraId="6970A37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tcPr>
          <w:p w14:paraId="213BC62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0D2D894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06 1 00 20350</w:t>
            </w:r>
          </w:p>
        </w:tc>
        <w:tc>
          <w:tcPr>
            <w:tcW w:w="567" w:type="dxa"/>
            <w:shd w:val="clear" w:color="auto" w:fill="auto"/>
          </w:tcPr>
          <w:p w14:paraId="26F9459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43EF5393" w14:textId="4FE1F062" w:rsidR="00C04A3E" w:rsidRPr="00E029C8" w:rsidRDefault="00C04A3E" w:rsidP="005B4290">
            <w:pPr>
              <w:widowControl w:val="0"/>
              <w:tabs>
                <w:tab w:val="left" w:pos="8360"/>
              </w:tabs>
              <w:autoSpaceDE w:val="0"/>
              <w:autoSpaceDN w:val="0"/>
              <w:adjustRightInd w:val="0"/>
              <w:rPr>
                <w:sz w:val="20"/>
                <w:szCs w:val="20"/>
              </w:rPr>
            </w:pPr>
            <w:r w:rsidRPr="00E029C8">
              <w:rPr>
                <w:sz w:val="20"/>
                <w:szCs w:val="20"/>
              </w:rPr>
              <w:t>168</w:t>
            </w:r>
            <w:r w:rsidR="005B4290">
              <w:rPr>
                <w:sz w:val="20"/>
                <w:szCs w:val="20"/>
              </w:rPr>
              <w:t>.</w:t>
            </w:r>
            <w:r w:rsidRPr="00E029C8">
              <w:rPr>
                <w:sz w:val="20"/>
                <w:szCs w:val="20"/>
              </w:rPr>
              <w:t>6</w:t>
            </w:r>
          </w:p>
        </w:tc>
        <w:tc>
          <w:tcPr>
            <w:tcW w:w="992" w:type="dxa"/>
            <w:shd w:val="clear" w:color="auto" w:fill="auto"/>
          </w:tcPr>
          <w:p w14:paraId="4F65FE3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16D5D58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7E74ADCB" w14:textId="77777777" w:rsidTr="00E029C8">
        <w:trPr>
          <w:trHeight w:val="375"/>
        </w:trPr>
        <w:tc>
          <w:tcPr>
            <w:tcW w:w="4077" w:type="dxa"/>
            <w:shd w:val="clear" w:color="auto" w:fill="auto"/>
          </w:tcPr>
          <w:p w14:paraId="12C3D9A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Расходы на эксплуатацию, промывку и техническое обслуживание систем водоснабжения, газоснабжения и электроснабжения в рамках подпрограммы «Организация досуга»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709" w:type="dxa"/>
            <w:shd w:val="clear" w:color="auto" w:fill="auto"/>
          </w:tcPr>
          <w:p w14:paraId="7E813FD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08</w:t>
            </w:r>
          </w:p>
        </w:tc>
        <w:tc>
          <w:tcPr>
            <w:tcW w:w="567" w:type="dxa"/>
            <w:shd w:val="clear" w:color="auto" w:fill="auto"/>
          </w:tcPr>
          <w:p w14:paraId="3F7C18F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16D5A19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06100 20360</w:t>
            </w:r>
          </w:p>
        </w:tc>
        <w:tc>
          <w:tcPr>
            <w:tcW w:w="567" w:type="dxa"/>
            <w:shd w:val="clear" w:color="auto" w:fill="auto"/>
          </w:tcPr>
          <w:p w14:paraId="1CA578C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1317FA83" w14:textId="14D156AF"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w:t>
            </w:r>
            <w:r w:rsidR="005B4290">
              <w:rPr>
                <w:sz w:val="20"/>
                <w:szCs w:val="20"/>
              </w:rPr>
              <w:t> 000.</w:t>
            </w:r>
            <w:r w:rsidRPr="00E029C8">
              <w:rPr>
                <w:sz w:val="20"/>
                <w:szCs w:val="20"/>
              </w:rPr>
              <w:t>00</w:t>
            </w:r>
          </w:p>
        </w:tc>
        <w:tc>
          <w:tcPr>
            <w:tcW w:w="992" w:type="dxa"/>
            <w:shd w:val="clear" w:color="auto" w:fill="auto"/>
          </w:tcPr>
          <w:p w14:paraId="19F2233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793EEF7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1233B6F6" w14:textId="77777777" w:rsidTr="00E029C8">
        <w:trPr>
          <w:trHeight w:val="375"/>
        </w:trPr>
        <w:tc>
          <w:tcPr>
            <w:tcW w:w="4077" w:type="dxa"/>
            <w:shd w:val="clear" w:color="auto" w:fill="auto"/>
          </w:tcPr>
          <w:p w14:paraId="5D3C4CBD" w14:textId="236842BC" w:rsidR="00C04A3E" w:rsidRPr="00E029C8" w:rsidRDefault="00AD173A" w:rsidP="00C04A3E">
            <w:pPr>
              <w:widowControl w:val="0"/>
              <w:tabs>
                <w:tab w:val="left" w:pos="8360"/>
              </w:tabs>
              <w:autoSpaceDE w:val="0"/>
              <w:autoSpaceDN w:val="0"/>
              <w:adjustRightInd w:val="0"/>
              <w:rPr>
                <w:sz w:val="20"/>
                <w:szCs w:val="20"/>
              </w:rPr>
            </w:pPr>
            <w:r w:rsidRPr="00E029C8">
              <w:rPr>
                <w:sz w:val="20"/>
                <w:szCs w:val="20"/>
              </w:rPr>
              <w:t xml:space="preserve">Дополнительные расходы областного бюджета на обеспечение комплексного развития </w:t>
            </w:r>
            <w:r w:rsidRPr="00E029C8">
              <w:rPr>
                <w:sz w:val="20"/>
                <w:szCs w:val="20"/>
              </w:rPr>
              <w:lastRenderedPageBreak/>
              <w:t>сельских территорий (Субсидия на обеспечение комплексного развития сельских территорий в рамках реализации мероприятия "современный облик сельских территорий ") в целях достижения значения базового результата, установленного соглашением о предоставлении межбюджетных трансфертов в рамках подпрограммы «Организация досуга» муниципальной программы Киселевского сельского поселения «Развитие культуры, физической культуры и спорта» (Бюджетные и</w:t>
            </w:r>
            <w:r w:rsidR="00E029C8" w:rsidRPr="00E029C8">
              <w:rPr>
                <w:sz w:val="20"/>
                <w:szCs w:val="20"/>
              </w:rPr>
              <w:t>н</w:t>
            </w:r>
            <w:r w:rsidRPr="00E029C8">
              <w:rPr>
                <w:sz w:val="20"/>
                <w:szCs w:val="20"/>
              </w:rPr>
              <w:t>вестиции в объекты капитального строительства государственной (муниципальной) собственности)</w:t>
            </w:r>
          </w:p>
        </w:tc>
        <w:tc>
          <w:tcPr>
            <w:tcW w:w="709" w:type="dxa"/>
            <w:shd w:val="clear" w:color="auto" w:fill="auto"/>
          </w:tcPr>
          <w:p w14:paraId="6D58E29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lastRenderedPageBreak/>
              <w:t>08</w:t>
            </w:r>
          </w:p>
        </w:tc>
        <w:tc>
          <w:tcPr>
            <w:tcW w:w="567" w:type="dxa"/>
            <w:shd w:val="clear" w:color="auto" w:fill="auto"/>
          </w:tcPr>
          <w:p w14:paraId="05F8FB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tcPr>
          <w:p w14:paraId="3BC86B7A" w14:textId="6796E8A7" w:rsidR="00C04A3E" w:rsidRPr="00E029C8" w:rsidRDefault="00E029C8" w:rsidP="00C04A3E">
            <w:pPr>
              <w:widowControl w:val="0"/>
              <w:tabs>
                <w:tab w:val="left" w:pos="8360"/>
              </w:tabs>
              <w:autoSpaceDE w:val="0"/>
              <w:autoSpaceDN w:val="0"/>
              <w:adjustRightInd w:val="0"/>
              <w:rPr>
                <w:sz w:val="20"/>
                <w:szCs w:val="20"/>
              </w:rPr>
            </w:pPr>
            <w:r w:rsidRPr="00E029C8">
              <w:rPr>
                <w:sz w:val="20"/>
                <w:szCs w:val="20"/>
              </w:rPr>
              <w:t>06 1 00 А5766</w:t>
            </w:r>
          </w:p>
        </w:tc>
        <w:tc>
          <w:tcPr>
            <w:tcW w:w="567" w:type="dxa"/>
            <w:shd w:val="clear" w:color="auto" w:fill="auto"/>
          </w:tcPr>
          <w:p w14:paraId="12CFEC6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410</w:t>
            </w:r>
          </w:p>
        </w:tc>
        <w:tc>
          <w:tcPr>
            <w:tcW w:w="1134" w:type="dxa"/>
            <w:shd w:val="clear" w:color="auto" w:fill="auto"/>
          </w:tcPr>
          <w:p w14:paraId="4DAD1764" w14:textId="230C2C59" w:rsidR="00C04A3E" w:rsidRPr="00E029C8" w:rsidRDefault="005B4290" w:rsidP="00E029C8">
            <w:pPr>
              <w:widowControl w:val="0"/>
              <w:tabs>
                <w:tab w:val="left" w:pos="8360"/>
              </w:tabs>
              <w:autoSpaceDE w:val="0"/>
              <w:autoSpaceDN w:val="0"/>
              <w:adjustRightInd w:val="0"/>
              <w:rPr>
                <w:sz w:val="20"/>
                <w:szCs w:val="20"/>
              </w:rPr>
            </w:pPr>
            <w:r>
              <w:rPr>
                <w:sz w:val="20"/>
                <w:szCs w:val="20"/>
              </w:rPr>
              <w:t>56 420.</w:t>
            </w:r>
            <w:r w:rsidR="00E029C8" w:rsidRPr="00E029C8">
              <w:rPr>
                <w:sz w:val="20"/>
                <w:szCs w:val="20"/>
              </w:rPr>
              <w:t>5</w:t>
            </w:r>
          </w:p>
        </w:tc>
        <w:tc>
          <w:tcPr>
            <w:tcW w:w="992" w:type="dxa"/>
            <w:shd w:val="clear" w:color="auto" w:fill="auto"/>
          </w:tcPr>
          <w:p w14:paraId="0467275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c>
          <w:tcPr>
            <w:tcW w:w="1015" w:type="dxa"/>
            <w:shd w:val="clear" w:color="auto" w:fill="auto"/>
          </w:tcPr>
          <w:p w14:paraId="045D813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w:t>
            </w:r>
          </w:p>
        </w:tc>
      </w:tr>
      <w:tr w:rsidR="00C04A3E" w:rsidRPr="00E029C8" w14:paraId="19014141" w14:textId="77777777" w:rsidTr="00E029C8">
        <w:trPr>
          <w:trHeight w:val="375"/>
        </w:trPr>
        <w:tc>
          <w:tcPr>
            <w:tcW w:w="4077" w:type="dxa"/>
            <w:shd w:val="clear" w:color="auto" w:fill="auto"/>
            <w:hideMark/>
          </w:tcPr>
          <w:p w14:paraId="64FEBEE0"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СОЦИАЛЬНАЯ ПОЛИТИКА</w:t>
            </w:r>
          </w:p>
        </w:tc>
        <w:tc>
          <w:tcPr>
            <w:tcW w:w="709" w:type="dxa"/>
            <w:shd w:val="clear" w:color="auto" w:fill="auto"/>
            <w:hideMark/>
          </w:tcPr>
          <w:p w14:paraId="1BED8A78"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10</w:t>
            </w:r>
          </w:p>
        </w:tc>
        <w:tc>
          <w:tcPr>
            <w:tcW w:w="567" w:type="dxa"/>
            <w:shd w:val="clear" w:color="auto" w:fill="auto"/>
            <w:hideMark/>
          </w:tcPr>
          <w:p w14:paraId="02E5D113"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418" w:type="dxa"/>
            <w:shd w:val="clear" w:color="auto" w:fill="auto"/>
            <w:hideMark/>
          </w:tcPr>
          <w:p w14:paraId="45927136"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567" w:type="dxa"/>
            <w:shd w:val="clear" w:color="auto" w:fill="auto"/>
            <w:hideMark/>
          </w:tcPr>
          <w:p w14:paraId="1E0DFE03"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 </w:t>
            </w:r>
          </w:p>
        </w:tc>
        <w:tc>
          <w:tcPr>
            <w:tcW w:w="1134" w:type="dxa"/>
            <w:shd w:val="clear" w:color="auto" w:fill="auto"/>
            <w:hideMark/>
          </w:tcPr>
          <w:p w14:paraId="19D677F5" w14:textId="289E6587" w:rsidR="00C04A3E" w:rsidRPr="009B671E" w:rsidRDefault="009B671E" w:rsidP="00C04A3E">
            <w:pPr>
              <w:widowControl w:val="0"/>
              <w:tabs>
                <w:tab w:val="left" w:pos="8360"/>
              </w:tabs>
              <w:autoSpaceDE w:val="0"/>
              <w:autoSpaceDN w:val="0"/>
              <w:adjustRightInd w:val="0"/>
              <w:rPr>
                <w:b/>
                <w:bCs/>
                <w:sz w:val="20"/>
                <w:szCs w:val="20"/>
              </w:rPr>
            </w:pPr>
            <w:r w:rsidRPr="009B671E">
              <w:rPr>
                <w:b/>
                <w:bCs/>
                <w:sz w:val="20"/>
                <w:szCs w:val="20"/>
              </w:rPr>
              <w:t>545.0</w:t>
            </w:r>
          </w:p>
        </w:tc>
        <w:tc>
          <w:tcPr>
            <w:tcW w:w="992" w:type="dxa"/>
            <w:shd w:val="clear" w:color="auto" w:fill="auto"/>
          </w:tcPr>
          <w:p w14:paraId="53C4B4B0"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400.0</w:t>
            </w:r>
          </w:p>
        </w:tc>
        <w:tc>
          <w:tcPr>
            <w:tcW w:w="1015" w:type="dxa"/>
            <w:shd w:val="clear" w:color="auto" w:fill="auto"/>
          </w:tcPr>
          <w:p w14:paraId="3C54B71A"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400.0</w:t>
            </w:r>
          </w:p>
        </w:tc>
      </w:tr>
      <w:tr w:rsidR="00C04A3E" w:rsidRPr="00E029C8" w14:paraId="1E0F6A89" w14:textId="77777777" w:rsidTr="00E029C8">
        <w:trPr>
          <w:trHeight w:val="375"/>
        </w:trPr>
        <w:tc>
          <w:tcPr>
            <w:tcW w:w="4077" w:type="dxa"/>
            <w:shd w:val="clear" w:color="auto" w:fill="auto"/>
            <w:hideMark/>
          </w:tcPr>
          <w:p w14:paraId="6031282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Пенсионное обеспечение</w:t>
            </w:r>
          </w:p>
        </w:tc>
        <w:tc>
          <w:tcPr>
            <w:tcW w:w="709" w:type="dxa"/>
            <w:shd w:val="clear" w:color="auto" w:fill="auto"/>
            <w:hideMark/>
          </w:tcPr>
          <w:p w14:paraId="58DEAD0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567" w:type="dxa"/>
            <w:shd w:val="clear" w:color="auto" w:fill="auto"/>
            <w:hideMark/>
          </w:tcPr>
          <w:p w14:paraId="71A089E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hideMark/>
          </w:tcPr>
          <w:p w14:paraId="36D6809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567" w:type="dxa"/>
            <w:shd w:val="clear" w:color="auto" w:fill="auto"/>
            <w:hideMark/>
          </w:tcPr>
          <w:p w14:paraId="5E10D4E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 </w:t>
            </w:r>
          </w:p>
        </w:tc>
        <w:tc>
          <w:tcPr>
            <w:tcW w:w="1134" w:type="dxa"/>
            <w:shd w:val="clear" w:color="auto" w:fill="auto"/>
            <w:hideMark/>
          </w:tcPr>
          <w:p w14:paraId="46C3D7B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385.0</w:t>
            </w:r>
          </w:p>
        </w:tc>
        <w:tc>
          <w:tcPr>
            <w:tcW w:w="992" w:type="dxa"/>
          </w:tcPr>
          <w:p w14:paraId="62384E3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c>
          <w:tcPr>
            <w:tcW w:w="1015" w:type="dxa"/>
          </w:tcPr>
          <w:p w14:paraId="251E7F8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r>
      <w:tr w:rsidR="00C04A3E" w:rsidRPr="00E029C8" w14:paraId="3758BF68" w14:textId="77777777" w:rsidTr="00E029C8">
        <w:trPr>
          <w:trHeight w:val="2185"/>
        </w:trPr>
        <w:tc>
          <w:tcPr>
            <w:tcW w:w="4077" w:type="dxa"/>
            <w:shd w:val="clear" w:color="auto" w:fill="auto"/>
            <w:hideMark/>
          </w:tcPr>
          <w:p w14:paraId="5076D359" w14:textId="77777777" w:rsidR="00C04A3E" w:rsidRPr="00E029C8" w:rsidRDefault="00C04A3E" w:rsidP="00C04A3E">
            <w:pPr>
              <w:autoSpaceDE w:val="0"/>
              <w:autoSpaceDN w:val="0"/>
              <w:adjustRightInd w:val="0"/>
              <w:rPr>
                <w:sz w:val="20"/>
                <w:szCs w:val="20"/>
              </w:rPr>
            </w:pPr>
            <w:r w:rsidRPr="00E029C8">
              <w:rPr>
                <w:sz w:val="20"/>
                <w:szCs w:val="20"/>
              </w:rPr>
              <w:t>Расходы на социальную поддержку лиц из числа муниципальных служащих Киселевского сельского поселения, имеющих право на получение государственной пенсии за выслугу лет в рамках подпрограммы «Социальная поддержка лиц из числа муниципальных служащих Киселевского сельского поселения, имеющих право на получение государственной пенсии за выслугу лет» муниципальной программы Киселевского сельского поселения «Муниципальная политика" (Публичные нормативные социальные выплаты гражданам)</w:t>
            </w:r>
          </w:p>
        </w:tc>
        <w:tc>
          <w:tcPr>
            <w:tcW w:w="709" w:type="dxa"/>
            <w:shd w:val="clear" w:color="auto" w:fill="auto"/>
            <w:hideMark/>
          </w:tcPr>
          <w:p w14:paraId="7996E56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567" w:type="dxa"/>
            <w:shd w:val="clear" w:color="auto" w:fill="auto"/>
            <w:hideMark/>
          </w:tcPr>
          <w:p w14:paraId="2CEBAC1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01</w:t>
            </w:r>
          </w:p>
        </w:tc>
        <w:tc>
          <w:tcPr>
            <w:tcW w:w="1418" w:type="dxa"/>
            <w:shd w:val="clear" w:color="auto" w:fill="auto"/>
            <w:hideMark/>
          </w:tcPr>
          <w:p w14:paraId="683591A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03 3 00 11020</w:t>
            </w:r>
          </w:p>
        </w:tc>
        <w:tc>
          <w:tcPr>
            <w:tcW w:w="567" w:type="dxa"/>
            <w:shd w:val="clear" w:color="auto" w:fill="auto"/>
            <w:hideMark/>
          </w:tcPr>
          <w:p w14:paraId="6A2155F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310</w:t>
            </w:r>
          </w:p>
        </w:tc>
        <w:tc>
          <w:tcPr>
            <w:tcW w:w="1134" w:type="dxa"/>
            <w:shd w:val="clear" w:color="auto" w:fill="auto"/>
            <w:hideMark/>
          </w:tcPr>
          <w:p w14:paraId="1BEC85B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385.0</w:t>
            </w:r>
          </w:p>
        </w:tc>
        <w:tc>
          <w:tcPr>
            <w:tcW w:w="992" w:type="dxa"/>
          </w:tcPr>
          <w:p w14:paraId="5BD320F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c>
          <w:tcPr>
            <w:tcW w:w="1015" w:type="dxa"/>
          </w:tcPr>
          <w:p w14:paraId="4DA468E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400.0</w:t>
            </w:r>
          </w:p>
        </w:tc>
      </w:tr>
      <w:tr w:rsidR="00C04A3E" w:rsidRPr="00E029C8" w14:paraId="01A06C07" w14:textId="77777777" w:rsidTr="00E029C8">
        <w:trPr>
          <w:trHeight w:val="564"/>
        </w:trPr>
        <w:tc>
          <w:tcPr>
            <w:tcW w:w="4077" w:type="dxa"/>
            <w:shd w:val="clear" w:color="auto" w:fill="auto"/>
          </w:tcPr>
          <w:p w14:paraId="62B3C4A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Социальное обеспечение населения</w:t>
            </w:r>
          </w:p>
        </w:tc>
        <w:tc>
          <w:tcPr>
            <w:tcW w:w="709" w:type="dxa"/>
            <w:shd w:val="clear" w:color="auto" w:fill="auto"/>
          </w:tcPr>
          <w:p w14:paraId="258D477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567" w:type="dxa"/>
            <w:shd w:val="clear" w:color="auto" w:fill="auto"/>
          </w:tcPr>
          <w:p w14:paraId="37FC5F0D"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tcPr>
          <w:p w14:paraId="67D74AFD" w14:textId="77777777" w:rsidR="00C04A3E" w:rsidRPr="00E029C8" w:rsidRDefault="00C04A3E" w:rsidP="00C04A3E">
            <w:pPr>
              <w:widowControl w:val="0"/>
              <w:tabs>
                <w:tab w:val="left" w:pos="8360"/>
              </w:tabs>
              <w:autoSpaceDE w:val="0"/>
              <w:autoSpaceDN w:val="0"/>
              <w:adjustRightInd w:val="0"/>
              <w:rPr>
                <w:sz w:val="20"/>
                <w:szCs w:val="20"/>
              </w:rPr>
            </w:pPr>
          </w:p>
        </w:tc>
        <w:tc>
          <w:tcPr>
            <w:tcW w:w="567" w:type="dxa"/>
            <w:shd w:val="clear" w:color="auto" w:fill="auto"/>
          </w:tcPr>
          <w:p w14:paraId="4964C0DF"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tcPr>
          <w:p w14:paraId="3948199B" w14:textId="2114748C" w:rsidR="00C04A3E" w:rsidRPr="00E029C8" w:rsidRDefault="00E029C8" w:rsidP="00E029C8">
            <w:pPr>
              <w:widowControl w:val="0"/>
              <w:tabs>
                <w:tab w:val="left" w:pos="8360"/>
              </w:tabs>
              <w:autoSpaceDE w:val="0"/>
              <w:autoSpaceDN w:val="0"/>
              <w:adjustRightInd w:val="0"/>
              <w:rPr>
                <w:sz w:val="20"/>
                <w:szCs w:val="20"/>
              </w:rPr>
            </w:pPr>
            <w:r w:rsidRPr="00E029C8">
              <w:rPr>
                <w:sz w:val="20"/>
                <w:szCs w:val="20"/>
              </w:rPr>
              <w:t>1</w:t>
            </w:r>
            <w:r w:rsidR="009B671E">
              <w:rPr>
                <w:sz w:val="20"/>
                <w:szCs w:val="20"/>
              </w:rPr>
              <w:t>6</w:t>
            </w:r>
            <w:r w:rsidRPr="00E029C8">
              <w:rPr>
                <w:sz w:val="20"/>
                <w:szCs w:val="20"/>
              </w:rPr>
              <w:t>0</w:t>
            </w:r>
            <w:r w:rsidR="00C04A3E" w:rsidRPr="00E029C8">
              <w:rPr>
                <w:sz w:val="20"/>
                <w:szCs w:val="20"/>
              </w:rPr>
              <w:t>.0</w:t>
            </w:r>
          </w:p>
        </w:tc>
        <w:tc>
          <w:tcPr>
            <w:tcW w:w="992" w:type="dxa"/>
          </w:tcPr>
          <w:p w14:paraId="1E0B2D0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0.0</w:t>
            </w:r>
          </w:p>
        </w:tc>
        <w:tc>
          <w:tcPr>
            <w:tcW w:w="1015" w:type="dxa"/>
          </w:tcPr>
          <w:p w14:paraId="2DCBE1C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0.0</w:t>
            </w:r>
          </w:p>
        </w:tc>
      </w:tr>
      <w:tr w:rsidR="00C04A3E" w:rsidRPr="00E029C8" w14:paraId="3482D93A" w14:textId="77777777" w:rsidTr="00E029C8">
        <w:trPr>
          <w:trHeight w:val="564"/>
        </w:trPr>
        <w:tc>
          <w:tcPr>
            <w:tcW w:w="4077" w:type="dxa"/>
            <w:shd w:val="clear" w:color="auto" w:fill="auto"/>
          </w:tcPr>
          <w:p w14:paraId="025D03E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Резервный фонд Администрации Киселевского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(Социальные выплаты гражданам, кроме публичных нормативных социальных выплат)</w:t>
            </w:r>
          </w:p>
        </w:tc>
        <w:tc>
          <w:tcPr>
            <w:tcW w:w="709" w:type="dxa"/>
            <w:shd w:val="clear" w:color="auto" w:fill="auto"/>
          </w:tcPr>
          <w:p w14:paraId="456AEFE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w:t>
            </w:r>
          </w:p>
        </w:tc>
        <w:tc>
          <w:tcPr>
            <w:tcW w:w="567" w:type="dxa"/>
            <w:shd w:val="clear" w:color="auto" w:fill="auto"/>
          </w:tcPr>
          <w:p w14:paraId="328297D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03</w:t>
            </w:r>
          </w:p>
        </w:tc>
        <w:tc>
          <w:tcPr>
            <w:tcW w:w="1418" w:type="dxa"/>
            <w:shd w:val="clear" w:color="auto" w:fill="auto"/>
          </w:tcPr>
          <w:p w14:paraId="57071A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99 1 0090300</w:t>
            </w:r>
          </w:p>
        </w:tc>
        <w:tc>
          <w:tcPr>
            <w:tcW w:w="567" w:type="dxa"/>
            <w:shd w:val="clear" w:color="auto" w:fill="auto"/>
          </w:tcPr>
          <w:p w14:paraId="4683DD6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320</w:t>
            </w:r>
          </w:p>
        </w:tc>
        <w:tc>
          <w:tcPr>
            <w:tcW w:w="1134" w:type="dxa"/>
            <w:shd w:val="clear" w:color="auto" w:fill="auto"/>
          </w:tcPr>
          <w:p w14:paraId="4BD0B272" w14:textId="586AA15A" w:rsidR="00C04A3E" w:rsidRPr="00E029C8" w:rsidRDefault="00E029C8" w:rsidP="00C04A3E">
            <w:pPr>
              <w:widowControl w:val="0"/>
              <w:tabs>
                <w:tab w:val="left" w:pos="8360"/>
              </w:tabs>
              <w:autoSpaceDE w:val="0"/>
              <w:autoSpaceDN w:val="0"/>
              <w:adjustRightInd w:val="0"/>
              <w:rPr>
                <w:sz w:val="20"/>
                <w:szCs w:val="20"/>
              </w:rPr>
            </w:pPr>
            <w:r w:rsidRPr="00E029C8">
              <w:rPr>
                <w:sz w:val="20"/>
                <w:szCs w:val="20"/>
              </w:rPr>
              <w:t>1</w:t>
            </w:r>
            <w:r w:rsidR="009B671E">
              <w:rPr>
                <w:sz w:val="20"/>
                <w:szCs w:val="20"/>
              </w:rPr>
              <w:t>6</w:t>
            </w:r>
            <w:r w:rsidRPr="00E029C8">
              <w:rPr>
                <w:sz w:val="20"/>
                <w:szCs w:val="20"/>
              </w:rPr>
              <w:t>0</w:t>
            </w:r>
            <w:r w:rsidR="00C04A3E" w:rsidRPr="00E029C8">
              <w:rPr>
                <w:sz w:val="20"/>
                <w:szCs w:val="20"/>
              </w:rPr>
              <w:t>.0</w:t>
            </w:r>
          </w:p>
        </w:tc>
        <w:tc>
          <w:tcPr>
            <w:tcW w:w="992" w:type="dxa"/>
          </w:tcPr>
          <w:p w14:paraId="205AA1F2"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0.0</w:t>
            </w:r>
          </w:p>
        </w:tc>
        <w:tc>
          <w:tcPr>
            <w:tcW w:w="1015" w:type="dxa"/>
          </w:tcPr>
          <w:p w14:paraId="5003954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0.0</w:t>
            </w:r>
          </w:p>
        </w:tc>
      </w:tr>
      <w:tr w:rsidR="00C04A3E" w:rsidRPr="00E029C8" w14:paraId="49690DD8" w14:textId="77777777" w:rsidTr="00E029C8">
        <w:trPr>
          <w:trHeight w:val="564"/>
        </w:trPr>
        <w:tc>
          <w:tcPr>
            <w:tcW w:w="4077" w:type="dxa"/>
            <w:shd w:val="clear" w:color="auto" w:fill="auto"/>
          </w:tcPr>
          <w:p w14:paraId="1AD45965"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ФИЗИЧЕСКАЯ КУЛЬТУРА И СПОРТ</w:t>
            </w:r>
          </w:p>
        </w:tc>
        <w:tc>
          <w:tcPr>
            <w:tcW w:w="709" w:type="dxa"/>
            <w:shd w:val="clear" w:color="auto" w:fill="auto"/>
          </w:tcPr>
          <w:p w14:paraId="5F762A91"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11</w:t>
            </w:r>
          </w:p>
        </w:tc>
        <w:tc>
          <w:tcPr>
            <w:tcW w:w="567" w:type="dxa"/>
            <w:shd w:val="clear" w:color="auto" w:fill="auto"/>
          </w:tcPr>
          <w:p w14:paraId="534BE354" w14:textId="77777777" w:rsidR="00C04A3E" w:rsidRPr="009B671E" w:rsidRDefault="00C04A3E" w:rsidP="00C04A3E">
            <w:pPr>
              <w:widowControl w:val="0"/>
              <w:tabs>
                <w:tab w:val="left" w:pos="8360"/>
              </w:tabs>
              <w:autoSpaceDE w:val="0"/>
              <w:autoSpaceDN w:val="0"/>
              <w:adjustRightInd w:val="0"/>
              <w:rPr>
                <w:b/>
                <w:bCs/>
                <w:sz w:val="20"/>
                <w:szCs w:val="20"/>
              </w:rPr>
            </w:pPr>
          </w:p>
        </w:tc>
        <w:tc>
          <w:tcPr>
            <w:tcW w:w="1418" w:type="dxa"/>
            <w:shd w:val="clear" w:color="auto" w:fill="auto"/>
          </w:tcPr>
          <w:p w14:paraId="215CE183" w14:textId="77777777" w:rsidR="00C04A3E" w:rsidRPr="009B671E" w:rsidRDefault="00C04A3E" w:rsidP="00C04A3E">
            <w:pPr>
              <w:widowControl w:val="0"/>
              <w:tabs>
                <w:tab w:val="left" w:pos="8360"/>
              </w:tabs>
              <w:autoSpaceDE w:val="0"/>
              <w:autoSpaceDN w:val="0"/>
              <w:adjustRightInd w:val="0"/>
              <w:rPr>
                <w:b/>
                <w:bCs/>
                <w:sz w:val="20"/>
                <w:szCs w:val="20"/>
              </w:rPr>
            </w:pPr>
          </w:p>
        </w:tc>
        <w:tc>
          <w:tcPr>
            <w:tcW w:w="567" w:type="dxa"/>
            <w:shd w:val="clear" w:color="auto" w:fill="auto"/>
          </w:tcPr>
          <w:p w14:paraId="034429D2" w14:textId="77777777" w:rsidR="00C04A3E" w:rsidRPr="009B671E" w:rsidRDefault="00C04A3E" w:rsidP="00C04A3E">
            <w:pPr>
              <w:widowControl w:val="0"/>
              <w:tabs>
                <w:tab w:val="left" w:pos="8360"/>
              </w:tabs>
              <w:autoSpaceDE w:val="0"/>
              <w:autoSpaceDN w:val="0"/>
              <w:adjustRightInd w:val="0"/>
              <w:rPr>
                <w:b/>
                <w:bCs/>
                <w:sz w:val="20"/>
                <w:szCs w:val="20"/>
              </w:rPr>
            </w:pPr>
          </w:p>
        </w:tc>
        <w:tc>
          <w:tcPr>
            <w:tcW w:w="1134" w:type="dxa"/>
            <w:shd w:val="clear" w:color="auto" w:fill="auto"/>
          </w:tcPr>
          <w:p w14:paraId="69051ED9"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140.0</w:t>
            </w:r>
          </w:p>
        </w:tc>
        <w:tc>
          <w:tcPr>
            <w:tcW w:w="992" w:type="dxa"/>
          </w:tcPr>
          <w:p w14:paraId="047D6891"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140.0</w:t>
            </w:r>
          </w:p>
        </w:tc>
        <w:tc>
          <w:tcPr>
            <w:tcW w:w="1015" w:type="dxa"/>
          </w:tcPr>
          <w:p w14:paraId="5A214536" w14:textId="77777777" w:rsidR="00C04A3E" w:rsidRPr="009B671E" w:rsidRDefault="00C04A3E" w:rsidP="00C04A3E">
            <w:pPr>
              <w:widowControl w:val="0"/>
              <w:tabs>
                <w:tab w:val="left" w:pos="8360"/>
              </w:tabs>
              <w:autoSpaceDE w:val="0"/>
              <w:autoSpaceDN w:val="0"/>
              <w:adjustRightInd w:val="0"/>
              <w:rPr>
                <w:b/>
                <w:bCs/>
                <w:sz w:val="20"/>
                <w:szCs w:val="20"/>
              </w:rPr>
            </w:pPr>
            <w:r w:rsidRPr="009B671E">
              <w:rPr>
                <w:b/>
                <w:bCs/>
                <w:sz w:val="20"/>
                <w:szCs w:val="20"/>
              </w:rPr>
              <w:t>140.0</w:t>
            </w:r>
          </w:p>
        </w:tc>
      </w:tr>
      <w:tr w:rsidR="00C04A3E" w:rsidRPr="00E029C8" w14:paraId="2A226812" w14:textId="77777777" w:rsidTr="00E029C8">
        <w:trPr>
          <w:trHeight w:val="564"/>
        </w:trPr>
        <w:tc>
          <w:tcPr>
            <w:tcW w:w="4077" w:type="dxa"/>
            <w:shd w:val="clear" w:color="auto" w:fill="auto"/>
          </w:tcPr>
          <w:p w14:paraId="5E45008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Массовый спорт</w:t>
            </w:r>
          </w:p>
        </w:tc>
        <w:tc>
          <w:tcPr>
            <w:tcW w:w="709" w:type="dxa"/>
            <w:shd w:val="clear" w:color="auto" w:fill="auto"/>
          </w:tcPr>
          <w:p w14:paraId="1831BB1F"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11</w:t>
            </w:r>
          </w:p>
        </w:tc>
        <w:tc>
          <w:tcPr>
            <w:tcW w:w="567" w:type="dxa"/>
            <w:shd w:val="clear" w:color="auto" w:fill="auto"/>
          </w:tcPr>
          <w:p w14:paraId="46E44EB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02</w:t>
            </w:r>
          </w:p>
        </w:tc>
        <w:tc>
          <w:tcPr>
            <w:tcW w:w="1418" w:type="dxa"/>
            <w:shd w:val="clear" w:color="auto" w:fill="auto"/>
          </w:tcPr>
          <w:p w14:paraId="3FAC434E" w14:textId="77777777" w:rsidR="00C04A3E" w:rsidRPr="00E029C8" w:rsidRDefault="00C04A3E" w:rsidP="00C04A3E">
            <w:pPr>
              <w:widowControl w:val="0"/>
              <w:tabs>
                <w:tab w:val="left" w:pos="8360"/>
              </w:tabs>
              <w:autoSpaceDE w:val="0"/>
              <w:autoSpaceDN w:val="0"/>
              <w:adjustRightInd w:val="0"/>
              <w:rPr>
                <w:sz w:val="20"/>
                <w:szCs w:val="20"/>
              </w:rPr>
            </w:pPr>
          </w:p>
        </w:tc>
        <w:tc>
          <w:tcPr>
            <w:tcW w:w="567" w:type="dxa"/>
            <w:shd w:val="clear" w:color="auto" w:fill="auto"/>
          </w:tcPr>
          <w:p w14:paraId="4E9EE119" w14:textId="77777777" w:rsidR="00C04A3E" w:rsidRPr="00E029C8" w:rsidRDefault="00C04A3E" w:rsidP="00C04A3E">
            <w:pPr>
              <w:widowControl w:val="0"/>
              <w:tabs>
                <w:tab w:val="left" w:pos="8360"/>
              </w:tabs>
              <w:autoSpaceDE w:val="0"/>
              <w:autoSpaceDN w:val="0"/>
              <w:adjustRightInd w:val="0"/>
              <w:rPr>
                <w:sz w:val="20"/>
                <w:szCs w:val="20"/>
              </w:rPr>
            </w:pPr>
          </w:p>
        </w:tc>
        <w:tc>
          <w:tcPr>
            <w:tcW w:w="1134" w:type="dxa"/>
            <w:shd w:val="clear" w:color="auto" w:fill="auto"/>
          </w:tcPr>
          <w:p w14:paraId="402E6D26"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140.0</w:t>
            </w:r>
          </w:p>
        </w:tc>
        <w:tc>
          <w:tcPr>
            <w:tcW w:w="992" w:type="dxa"/>
          </w:tcPr>
          <w:p w14:paraId="501E285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140.0</w:t>
            </w:r>
          </w:p>
        </w:tc>
        <w:tc>
          <w:tcPr>
            <w:tcW w:w="1015" w:type="dxa"/>
          </w:tcPr>
          <w:p w14:paraId="2FFD7947"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140.0</w:t>
            </w:r>
          </w:p>
        </w:tc>
      </w:tr>
      <w:tr w:rsidR="00C04A3E" w:rsidRPr="00E029C8" w14:paraId="6D66DEBE" w14:textId="77777777" w:rsidTr="00E029C8">
        <w:trPr>
          <w:trHeight w:val="2185"/>
        </w:trPr>
        <w:tc>
          <w:tcPr>
            <w:tcW w:w="4077" w:type="dxa"/>
            <w:shd w:val="clear" w:color="auto" w:fill="auto"/>
          </w:tcPr>
          <w:p w14:paraId="04FF34C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Мероприятия по развитию физической культуры и спорта Киселевского сельского поселения в рамках подпрограммы «Развитие массовой физической культуры и спорта Киселевского сельского поселения» муниципальной программы Киселевского сельского поселения «Развитие культуры, физической культуры и спорта» (Иные закупки товаров, работ и услуг для обеспечения государственных (муниципальных) нужд)</w:t>
            </w:r>
          </w:p>
        </w:tc>
        <w:tc>
          <w:tcPr>
            <w:tcW w:w="709" w:type="dxa"/>
            <w:shd w:val="clear" w:color="auto" w:fill="auto"/>
          </w:tcPr>
          <w:p w14:paraId="4D97D57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11</w:t>
            </w:r>
          </w:p>
        </w:tc>
        <w:tc>
          <w:tcPr>
            <w:tcW w:w="567" w:type="dxa"/>
            <w:shd w:val="clear" w:color="auto" w:fill="auto"/>
          </w:tcPr>
          <w:p w14:paraId="54E5DC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02</w:t>
            </w:r>
          </w:p>
        </w:tc>
        <w:tc>
          <w:tcPr>
            <w:tcW w:w="1418" w:type="dxa"/>
            <w:shd w:val="clear" w:color="auto" w:fill="auto"/>
          </w:tcPr>
          <w:p w14:paraId="113C73EE"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06 2 00 20340</w:t>
            </w:r>
          </w:p>
        </w:tc>
        <w:tc>
          <w:tcPr>
            <w:tcW w:w="567" w:type="dxa"/>
            <w:shd w:val="clear" w:color="auto" w:fill="auto"/>
          </w:tcPr>
          <w:p w14:paraId="5738332C"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240</w:t>
            </w:r>
          </w:p>
        </w:tc>
        <w:tc>
          <w:tcPr>
            <w:tcW w:w="1134" w:type="dxa"/>
            <w:shd w:val="clear" w:color="auto" w:fill="auto"/>
          </w:tcPr>
          <w:p w14:paraId="2210044A"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100.0</w:t>
            </w:r>
          </w:p>
        </w:tc>
        <w:tc>
          <w:tcPr>
            <w:tcW w:w="992" w:type="dxa"/>
          </w:tcPr>
          <w:p w14:paraId="5B815489"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100.0</w:t>
            </w:r>
          </w:p>
        </w:tc>
        <w:tc>
          <w:tcPr>
            <w:tcW w:w="1015" w:type="dxa"/>
          </w:tcPr>
          <w:p w14:paraId="0B94FAD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100.0</w:t>
            </w:r>
          </w:p>
        </w:tc>
      </w:tr>
      <w:tr w:rsidR="00C04A3E" w:rsidRPr="004A082D" w14:paraId="27ACC814" w14:textId="77777777" w:rsidTr="00E029C8">
        <w:trPr>
          <w:trHeight w:val="2185"/>
        </w:trPr>
        <w:tc>
          <w:tcPr>
            <w:tcW w:w="4077" w:type="dxa"/>
            <w:shd w:val="clear" w:color="auto" w:fill="auto"/>
          </w:tcPr>
          <w:p w14:paraId="1E7C0F6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lastRenderedPageBreak/>
              <w:t>Мероприятия по развитию физической культуры и спорта Киселевского сельского поселения в рамках подпрограммы «Развитие массовой физической культуры и спорта Киселевского сельского поселения» муниципальной программы Киселевского сельского поселения «Развитие культуры, физической культуры и спорта»</w:t>
            </w:r>
            <w:r w:rsidRPr="00E029C8">
              <w:t xml:space="preserve"> </w:t>
            </w:r>
            <w:r w:rsidRPr="00E029C8">
              <w:rPr>
                <w:sz w:val="20"/>
                <w:szCs w:val="20"/>
              </w:rPr>
              <w:t>(Расходы на выплаты персоналу казенных учреждений)</w:t>
            </w:r>
          </w:p>
        </w:tc>
        <w:tc>
          <w:tcPr>
            <w:tcW w:w="709" w:type="dxa"/>
            <w:shd w:val="clear" w:color="auto" w:fill="auto"/>
          </w:tcPr>
          <w:p w14:paraId="18684108"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11</w:t>
            </w:r>
          </w:p>
        </w:tc>
        <w:tc>
          <w:tcPr>
            <w:tcW w:w="567" w:type="dxa"/>
            <w:shd w:val="clear" w:color="auto" w:fill="auto"/>
          </w:tcPr>
          <w:p w14:paraId="72939C7B"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02</w:t>
            </w:r>
          </w:p>
        </w:tc>
        <w:tc>
          <w:tcPr>
            <w:tcW w:w="1418" w:type="dxa"/>
            <w:shd w:val="clear" w:color="auto" w:fill="auto"/>
          </w:tcPr>
          <w:p w14:paraId="23E70CF4"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06 2 00 20340</w:t>
            </w:r>
          </w:p>
        </w:tc>
        <w:tc>
          <w:tcPr>
            <w:tcW w:w="567" w:type="dxa"/>
            <w:shd w:val="clear" w:color="auto" w:fill="auto"/>
          </w:tcPr>
          <w:p w14:paraId="71E8A043"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110</w:t>
            </w:r>
          </w:p>
        </w:tc>
        <w:tc>
          <w:tcPr>
            <w:tcW w:w="1134" w:type="dxa"/>
            <w:shd w:val="clear" w:color="auto" w:fill="auto"/>
          </w:tcPr>
          <w:p w14:paraId="04593051"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w:t>
            </w:r>
          </w:p>
        </w:tc>
        <w:tc>
          <w:tcPr>
            <w:tcW w:w="992" w:type="dxa"/>
          </w:tcPr>
          <w:p w14:paraId="6C9F3E35" w14:textId="77777777" w:rsidR="00C04A3E" w:rsidRPr="00E029C8" w:rsidRDefault="00C04A3E" w:rsidP="00C04A3E">
            <w:pPr>
              <w:widowControl w:val="0"/>
              <w:tabs>
                <w:tab w:val="left" w:pos="8360"/>
              </w:tabs>
              <w:autoSpaceDE w:val="0"/>
              <w:autoSpaceDN w:val="0"/>
              <w:adjustRightInd w:val="0"/>
              <w:rPr>
                <w:sz w:val="20"/>
                <w:szCs w:val="20"/>
              </w:rPr>
            </w:pPr>
            <w:r w:rsidRPr="00E029C8">
              <w:rPr>
                <w:sz w:val="20"/>
                <w:szCs w:val="20"/>
              </w:rPr>
              <w:t>40.0</w:t>
            </w:r>
          </w:p>
        </w:tc>
        <w:tc>
          <w:tcPr>
            <w:tcW w:w="1015" w:type="dxa"/>
          </w:tcPr>
          <w:p w14:paraId="34226C98" w14:textId="77777777" w:rsidR="00C04A3E" w:rsidRPr="00F844AD" w:rsidRDefault="00C04A3E" w:rsidP="00C04A3E">
            <w:pPr>
              <w:widowControl w:val="0"/>
              <w:tabs>
                <w:tab w:val="left" w:pos="8360"/>
              </w:tabs>
              <w:autoSpaceDE w:val="0"/>
              <w:autoSpaceDN w:val="0"/>
              <w:adjustRightInd w:val="0"/>
              <w:rPr>
                <w:sz w:val="20"/>
                <w:szCs w:val="20"/>
              </w:rPr>
            </w:pPr>
            <w:r w:rsidRPr="00E029C8">
              <w:rPr>
                <w:sz w:val="20"/>
                <w:szCs w:val="20"/>
              </w:rPr>
              <w:t>40.0</w:t>
            </w:r>
          </w:p>
        </w:tc>
      </w:tr>
    </w:tbl>
    <w:p w14:paraId="2A847E55" w14:textId="77777777" w:rsidR="000C69FA" w:rsidRPr="000C69FA" w:rsidRDefault="000C69FA" w:rsidP="00A3786E">
      <w:pPr>
        <w:rPr>
          <w:vanish/>
        </w:rPr>
      </w:pPr>
    </w:p>
    <w:p w14:paraId="37EF5F44" w14:textId="77777777" w:rsidR="0042662F" w:rsidRPr="0042662F" w:rsidRDefault="0042662F" w:rsidP="00A3786E">
      <w:pPr>
        <w:tabs>
          <w:tab w:val="left" w:pos="3336"/>
        </w:tabs>
      </w:pPr>
    </w:p>
    <w:p w14:paraId="75268C1E" w14:textId="77777777" w:rsidR="00A3786E" w:rsidRPr="0042662F" w:rsidRDefault="00A3786E">
      <w:pPr>
        <w:tabs>
          <w:tab w:val="left" w:pos="3336"/>
        </w:tabs>
      </w:pPr>
    </w:p>
    <w:sectPr w:rsidR="00A3786E" w:rsidRPr="0042662F" w:rsidSect="008C1EC7">
      <w:headerReference w:type="default" r:id="rId7"/>
      <w:pgSz w:w="11904" w:h="16834" w:code="9"/>
      <w:pgMar w:top="624" w:right="851" w:bottom="851"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0BEDB" w14:textId="77777777" w:rsidR="005257FB" w:rsidRDefault="005257FB">
      <w:r>
        <w:separator/>
      </w:r>
    </w:p>
  </w:endnote>
  <w:endnote w:type="continuationSeparator" w:id="0">
    <w:p w14:paraId="40C99005" w14:textId="77777777" w:rsidR="005257FB" w:rsidRDefault="0052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B358" w14:textId="77777777" w:rsidR="005257FB" w:rsidRDefault="005257FB">
      <w:r>
        <w:separator/>
      </w:r>
    </w:p>
  </w:footnote>
  <w:footnote w:type="continuationSeparator" w:id="0">
    <w:p w14:paraId="5C79C50B" w14:textId="77777777" w:rsidR="005257FB" w:rsidRDefault="0052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7971" w14:textId="77777777" w:rsidR="00371D2A" w:rsidRDefault="00371D2A" w:rsidP="002C6705">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641A">
      <w:rPr>
        <w:rStyle w:val="a9"/>
        <w:noProof/>
      </w:rPr>
      <w:t>8</w:t>
    </w:r>
    <w:r>
      <w:rPr>
        <w:rStyle w:val="a9"/>
      </w:rPr>
      <w:fldChar w:fldCharType="end"/>
    </w:r>
  </w:p>
  <w:p w14:paraId="18E39488" w14:textId="77777777" w:rsidR="00371D2A" w:rsidRDefault="00371D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7EC0"/>
    <w:rsid w:val="0000015F"/>
    <w:rsid w:val="00000D50"/>
    <w:rsid w:val="00000FE6"/>
    <w:rsid w:val="000016BA"/>
    <w:rsid w:val="00001C84"/>
    <w:rsid w:val="00002236"/>
    <w:rsid w:val="00002240"/>
    <w:rsid w:val="00003122"/>
    <w:rsid w:val="00003DB1"/>
    <w:rsid w:val="000044C9"/>
    <w:rsid w:val="00004600"/>
    <w:rsid w:val="000050E4"/>
    <w:rsid w:val="00005EF2"/>
    <w:rsid w:val="0000644E"/>
    <w:rsid w:val="00007D95"/>
    <w:rsid w:val="00011D4E"/>
    <w:rsid w:val="00012971"/>
    <w:rsid w:val="000130B8"/>
    <w:rsid w:val="00013F2C"/>
    <w:rsid w:val="00015121"/>
    <w:rsid w:val="0001681D"/>
    <w:rsid w:val="0001790C"/>
    <w:rsid w:val="00017FBC"/>
    <w:rsid w:val="00022136"/>
    <w:rsid w:val="000225DA"/>
    <w:rsid w:val="000233F8"/>
    <w:rsid w:val="00025CF3"/>
    <w:rsid w:val="00027088"/>
    <w:rsid w:val="00027D1A"/>
    <w:rsid w:val="00030996"/>
    <w:rsid w:val="00035084"/>
    <w:rsid w:val="00035616"/>
    <w:rsid w:val="0003689B"/>
    <w:rsid w:val="000369E6"/>
    <w:rsid w:val="00037AD5"/>
    <w:rsid w:val="000400FB"/>
    <w:rsid w:val="00040C3C"/>
    <w:rsid w:val="00042E6C"/>
    <w:rsid w:val="00042E7E"/>
    <w:rsid w:val="000432CE"/>
    <w:rsid w:val="000466F7"/>
    <w:rsid w:val="000474FE"/>
    <w:rsid w:val="00050FC0"/>
    <w:rsid w:val="00051B47"/>
    <w:rsid w:val="0005548D"/>
    <w:rsid w:val="0005583D"/>
    <w:rsid w:val="00055C3B"/>
    <w:rsid w:val="00055F86"/>
    <w:rsid w:val="00057777"/>
    <w:rsid w:val="00057FC6"/>
    <w:rsid w:val="00062824"/>
    <w:rsid w:val="000653D7"/>
    <w:rsid w:val="000663C3"/>
    <w:rsid w:val="00066B0F"/>
    <w:rsid w:val="00067C14"/>
    <w:rsid w:val="000702D0"/>
    <w:rsid w:val="00070A66"/>
    <w:rsid w:val="00070AFE"/>
    <w:rsid w:val="00071B07"/>
    <w:rsid w:val="00072D70"/>
    <w:rsid w:val="000773B9"/>
    <w:rsid w:val="00080007"/>
    <w:rsid w:val="00080904"/>
    <w:rsid w:val="00081801"/>
    <w:rsid w:val="00083C8D"/>
    <w:rsid w:val="00084ECC"/>
    <w:rsid w:val="00087521"/>
    <w:rsid w:val="000904D6"/>
    <w:rsid w:val="0009052B"/>
    <w:rsid w:val="0009055A"/>
    <w:rsid w:val="00092F54"/>
    <w:rsid w:val="00092FD2"/>
    <w:rsid w:val="000932DC"/>
    <w:rsid w:val="000959CD"/>
    <w:rsid w:val="00095EA5"/>
    <w:rsid w:val="000963B7"/>
    <w:rsid w:val="00096D5A"/>
    <w:rsid w:val="00096D60"/>
    <w:rsid w:val="00096DDA"/>
    <w:rsid w:val="00097E78"/>
    <w:rsid w:val="000A2917"/>
    <w:rsid w:val="000A38EA"/>
    <w:rsid w:val="000A4538"/>
    <w:rsid w:val="000A49BC"/>
    <w:rsid w:val="000A5BB7"/>
    <w:rsid w:val="000A68FC"/>
    <w:rsid w:val="000A6F58"/>
    <w:rsid w:val="000A7073"/>
    <w:rsid w:val="000B04CA"/>
    <w:rsid w:val="000B06FB"/>
    <w:rsid w:val="000B0A05"/>
    <w:rsid w:val="000B188B"/>
    <w:rsid w:val="000B4C7D"/>
    <w:rsid w:val="000B561C"/>
    <w:rsid w:val="000B6161"/>
    <w:rsid w:val="000B7518"/>
    <w:rsid w:val="000B7C66"/>
    <w:rsid w:val="000C0099"/>
    <w:rsid w:val="000C0318"/>
    <w:rsid w:val="000C0DDE"/>
    <w:rsid w:val="000C4407"/>
    <w:rsid w:val="000C62A0"/>
    <w:rsid w:val="000C69FA"/>
    <w:rsid w:val="000C73ED"/>
    <w:rsid w:val="000C7759"/>
    <w:rsid w:val="000C7AE2"/>
    <w:rsid w:val="000D09D7"/>
    <w:rsid w:val="000D0BFF"/>
    <w:rsid w:val="000D151B"/>
    <w:rsid w:val="000D44DF"/>
    <w:rsid w:val="000D5D4D"/>
    <w:rsid w:val="000D7CF9"/>
    <w:rsid w:val="000E0170"/>
    <w:rsid w:val="000E0ECE"/>
    <w:rsid w:val="000E15E5"/>
    <w:rsid w:val="000E2CE9"/>
    <w:rsid w:val="000E4BEE"/>
    <w:rsid w:val="000E6270"/>
    <w:rsid w:val="000E779E"/>
    <w:rsid w:val="000F0E20"/>
    <w:rsid w:val="000F13E1"/>
    <w:rsid w:val="000F1502"/>
    <w:rsid w:val="000F1ECB"/>
    <w:rsid w:val="000F2095"/>
    <w:rsid w:val="000F3E3C"/>
    <w:rsid w:val="000F54E0"/>
    <w:rsid w:val="000F5F79"/>
    <w:rsid w:val="000F77D0"/>
    <w:rsid w:val="00100503"/>
    <w:rsid w:val="001009D8"/>
    <w:rsid w:val="00100ABF"/>
    <w:rsid w:val="00101220"/>
    <w:rsid w:val="00103DE3"/>
    <w:rsid w:val="00104983"/>
    <w:rsid w:val="00105577"/>
    <w:rsid w:val="00105D4D"/>
    <w:rsid w:val="00106922"/>
    <w:rsid w:val="00110628"/>
    <w:rsid w:val="001113E8"/>
    <w:rsid w:val="00111AB7"/>
    <w:rsid w:val="00111AE6"/>
    <w:rsid w:val="00111EC3"/>
    <w:rsid w:val="00113487"/>
    <w:rsid w:val="00113DE9"/>
    <w:rsid w:val="0011509A"/>
    <w:rsid w:val="00116BCD"/>
    <w:rsid w:val="00117A0D"/>
    <w:rsid w:val="00120712"/>
    <w:rsid w:val="00120C13"/>
    <w:rsid w:val="001218D3"/>
    <w:rsid w:val="00123995"/>
    <w:rsid w:val="001248A9"/>
    <w:rsid w:val="00126383"/>
    <w:rsid w:val="00126510"/>
    <w:rsid w:val="0013003E"/>
    <w:rsid w:val="00130512"/>
    <w:rsid w:val="00130C86"/>
    <w:rsid w:val="001323CC"/>
    <w:rsid w:val="00132A47"/>
    <w:rsid w:val="00133691"/>
    <w:rsid w:val="0013388E"/>
    <w:rsid w:val="00133CAA"/>
    <w:rsid w:val="00134CF4"/>
    <w:rsid w:val="00136F51"/>
    <w:rsid w:val="001401F8"/>
    <w:rsid w:val="00140583"/>
    <w:rsid w:val="00140CAA"/>
    <w:rsid w:val="00140D4B"/>
    <w:rsid w:val="0014301B"/>
    <w:rsid w:val="00143185"/>
    <w:rsid w:val="00144FF7"/>
    <w:rsid w:val="001460D9"/>
    <w:rsid w:val="001501F3"/>
    <w:rsid w:val="00150825"/>
    <w:rsid w:val="00152098"/>
    <w:rsid w:val="00152DF7"/>
    <w:rsid w:val="00154B50"/>
    <w:rsid w:val="00156245"/>
    <w:rsid w:val="0015693C"/>
    <w:rsid w:val="00156E77"/>
    <w:rsid w:val="00157277"/>
    <w:rsid w:val="001604FE"/>
    <w:rsid w:val="00160748"/>
    <w:rsid w:val="0016188D"/>
    <w:rsid w:val="00161C9F"/>
    <w:rsid w:val="001655D5"/>
    <w:rsid w:val="001660F4"/>
    <w:rsid w:val="0016699D"/>
    <w:rsid w:val="0017018B"/>
    <w:rsid w:val="0017257E"/>
    <w:rsid w:val="0017268D"/>
    <w:rsid w:val="00172988"/>
    <w:rsid w:val="00173569"/>
    <w:rsid w:val="00175575"/>
    <w:rsid w:val="00175B74"/>
    <w:rsid w:val="00176852"/>
    <w:rsid w:val="00180324"/>
    <w:rsid w:val="00181660"/>
    <w:rsid w:val="001842ED"/>
    <w:rsid w:val="001849ED"/>
    <w:rsid w:val="00185496"/>
    <w:rsid w:val="00185E2E"/>
    <w:rsid w:val="001877E6"/>
    <w:rsid w:val="00187DDE"/>
    <w:rsid w:val="00190551"/>
    <w:rsid w:val="00191658"/>
    <w:rsid w:val="00191B52"/>
    <w:rsid w:val="0019277F"/>
    <w:rsid w:val="00194F4B"/>
    <w:rsid w:val="00195857"/>
    <w:rsid w:val="001959A8"/>
    <w:rsid w:val="00195DFC"/>
    <w:rsid w:val="00197399"/>
    <w:rsid w:val="00197539"/>
    <w:rsid w:val="00197A5A"/>
    <w:rsid w:val="00197C95"/>
    <w:rsid w:val="001A067C"/>
    <w:rsid w:val="001A11B4"/>
    <w:rsid w:val="001A1A8E"/>
    <w:rsid w:val="001A1D5D"/>
    <w:rsid w:val="001A1F88"/>
    <w:rsid w:val="001A1FF8"/>
    <w:rsid w:val="001A204E"/>
    <w:rsid w:val="001A5C5C"/>
    <w:rsid w:val="001A7277"/>
    <w:rsid w:val="001A7450"/>
    <w:rsid w:val="001A7722"/>
    <w:rsid w:val="001A7A85"/>
    <w:rsid w:val="001A7FBE"/>
    <w:rsid w:val="001B0C4D"/>
    <w:rsid w:val="001B14FF"/>
    <w:rsid w:val="001B16EF"/>
    <w:rsid w:val="001B199A"/>
    <w:rsid w:val="001B1B1B"/>
    <w:rsid w:val="001B28F0"/>
    <w:rsid w:val="001B374F"/>
    <w:rsid w:val="001B3C03"/>
    <w:rsid w:val="001B4C4E"/>
    <w:rsid w:val="001B6220"/>
    <w:rsid w:val="001C0C07"/>
    <w:rsid w:val="001C15FD"/>
    <w:rsid w:val="001C2EF4"/>
    <w:rsid w:val="001C6522"/>
    <w:rsid w:val="001C6627"/>
    <w:rsid w:val="001C6A57"/>
    <w:rsid w:val="001D0403"/>
    <w:rsid w:val="001D0667"/>
    <w:rsid w:val="001D099C"/>
    <w:rsid w:val="001D1290"/>
    <w:rsid w:val="001D2384"/>
    <w:rsid w:val="001D3102"/>
    <w:rsid w:val="001D3B51"/>
    <w:rsid w:val="001D3F39"/>
    <w:rsid w:val="001D3F90"/>
    <w:rsid w:val="001D51FE"/>
    <w:rsid w:val="001D5500"/>
    <w:rsid w:val="001D5D44"/>
    <w:rsid w:val="001D6051"/>
    <w:rsid w:val="001D69C8"/>
    <w:rsid w:val="001D6AA7"/>
    <w:rsid w:val="001D75D9"/>
    <w:rsid w:val="001E048F"/>
    <w:rsid w:val="001E139F"/>
    <w:rsid w:val="001E1D35"/>
    <w:rsid w:val="001E2FC8"/>
    <w:rsid w:val="001E46A5"/>
    <w:rsid w:val="001E505B"/>
    <w:rsid w:val="001E6DF1"/>
    <w:rsid w:val="001F3C9C"/>
    <w:rsid w:val="001F4663"/>
    <w:rsid w:val="001F527D"/>
    <w:rsid w:val="001F588F"/>
    <w:rsid w:val="001F643D"/>
    <w:rsid w:val="002001A7"/>
    <w:rsid w:val="00200219"/>
    <w:rsid w:val="00200BEE"/>
    <w:rsid w:val="00201D42"/>
    <w:rsid w:val="0020208C"/>
    <w:rsid w:val="00204E86"/>
    <w:rsid w:val="0020537B"/>
    <w:rsid w:val="002061E2"/>
    <w:rsid w:val="00206657"/>
    <w:rsid w:val="00210C21"/>
    <w:rsid w:val="00214453"/>
    <w:rsid w:val="0021464E"/>
    <w:rsid w:val="00215C98"/>
    <w:rsid w:val="00216D91"/>
    <w:rsid w:val="00222C31"/>
    <w:rsid w:val="002248A1"/>
    <w:rsid w:val="00224AA8"/>
    <w:rsid w:val="0022593D"/>
    <w:rsid w:val="00226CEC"/>
    <w:rsid w:val="00226E9B"/>
    <w:rsid w:val="00230219"/>
    <w:rsid w:val="00231686"/>
    <w:rsid w:val="00231D87"/>
    <w:rsid w:val="00232C78"/>
    <w:rsid w:val="00233013"/>
    <w:rsid w:val="0023379A"/>
    <w:rsid w:val="00233BDF"/>
    <w:rsid w:val="00233F82"/>
    <w:rsid w:val="00234C3B"/>
    <w:rsid w:val="00240C53"/>
    <w:rsid w:val="002413D8"/>
    <w:rsid w:val="00241A75"/>
    <w:rsid w:val="00241E34"/>
    <w:rsid w:val="00244D6C"/>
    <w:rsid w:val="002453CA"/>
    <w:rsid w:val="0024552E"/>
    <w:rsid w:val="00246A2E"/>
    <w:rsid w:val="00247E01"/>
    <w:rsid w:val="00247E0B"/>
    <w:rsid w:val="0025254B"/>
    <w:rsid w:val="00252782"/>
    <w:rsid w:val="0025315F"/>
    <w:rsid w:val="00254E6E"/>
    <w:rsid w:val="00255C84"/>
    <w:rsid w:val="00256225"/>
    <w:rsid w:val="00260D6F"/>
    <w:rsid w:val="002613CD"/>
    <w:rsid w:val="002622F9"/>
    <w:rsid w:val="0026606D"/>
    <w:rsid w:val="00267160"/>
    <w:rsid w:val="0026757B"/>
    <w:rsid w:val="0027121A"/>
    <w:rsid w:val="002718F9"/>
    <w:rsid w:val="00271913"/>
    <w:rsid w:val="00271BE4"/>
    <w:rsid w:val="00272A06"/>
    <w:rsid w:val="00277B06"/>
    <w:rsid w:val="00280AED"/>
    <w:rsid w:val="00280F31"/>
    <w:rsid w:val="002810C7"/>
    <w:rsid w:val="00281B74"/>
    <w:rsid w:val="002823C5"/>
    <w:rsid w:val="0028240F"/>
    <w:rsid w:val="0028249F"/>
    <w:rsid w:val="002826A5"/>
    <w:rsid w:val="0028290F"/>
    <w:rsid w:val="00282ED3"/>
    <w:rsid w:val="002832C5"/>
    <w:rsid w:val="00283501"/>
    <w:rsid w:val="002847B9"/>
    <w:rsid w:val="00284B89"/>
    <w:rsid w:val="00290141"/>
    <w:rsid w:val="002901A4"/>
    <w:rsid w:val="0029036F"/>
    <w:rsid w:val="002906DB"/>
    <w:rsid w:val="0029163D"/>
    <w:rsid w:val="002918FD"/>
    <w:rsid w:val="00292D19"/>
    <w:rsid w:val="00293B2A"/>
    <w:rsid w:val="00294AD7"/>
    <w:rsid w:val="00294D49"/>
    <w:rsid w:val="002A019C"/>
    <w:rsid w:val="002A0815"/>
    <w:rsid w:val="002A16A3"/>
    <w:rsid w:val="002A1E96"/>
    <w:rsid w:val="002A2A5D"/>
    <w:rsid w:val="002A2C8B"/>
    <w:rsid w:val="002A2E9A"/>
    <w:rsid w:val="002A2F87"/>
    <w:rsid w:val="002A3542"/>
    <w:rsid w:val="002A37B7"/>
    <w:rsid w:val="002A3BE1"/>
    <w:rsid w:val="002A453A"/>
    <w:rsid w:val="002A6751"/>
    <w:rsid w:val="002A69D5"/>
    <w:rsid w:val="002A71BB"/>
    <w:rsid w:val="002B10E6"/>
    <w:rsid w:val="002B460E"/>
    <w:rsid w:val="002B478E"/>
    <w:rsid w:val="002B484A"/>
    <w:rsid w:val="002B4B5E"/>
    <w:rsid w:val="002B5B63"/>
    <w:rsid w:val="002B655F"/>
    <w:rsid w:val="002B7969"/>
    <w:rsid w:val="002C07AE"/>
    <w:rsid w:val="002C0F6D"/>
    <w:rsid w:val="002C1A44"/>
    <w:rsid w:val="002C1F5D"/>
    <w:rsid w:val="002C22D1"/>
    <w:rsid w:val="002C3465"/>
    <w:rsid w:val="002C3480"/>
    <w:rsid w:val="002C37D1"/>
    <w:rsid w:val="002C54A1"/>
    <w:rsid w:val="002C5767"/>
    <w:rsid w:val="002C5782"/>
    <w:rsid w:val="002C6705"/>
    <w:rsid w:val="002C6A9F"/>
    <w:rsid w:val="002C6D75"/>
    <w:rsid w:val="002D0CE3"/>
    <w:rsid w:val="002D2F05"/>
    <w:rsid w:val="002D345D"/>
    <w:rsid w:val="002D3DFD"/>
    <w:rsid w:val="002D675B"/>
    <w:rsid w:val="002D7AB3"/>
    <w:rsid w:val="002D7E61"/>
    <w:rsid w:val="002E0A23"/>
    <w:rsid w:val="002E0C62"/>
    <w:rsid w:val="002E1B0E"/>
    <w:rsid w:val="002E1BC5"/>
    <w:rsid w:val="002E1E25"/>
    <w:rsid w:val="002E20FC"/>
    <w:rsid w:val="002E44AE"/>
    <w:rsid w:val="002E4C7F"/>
    <w:rsid w:val="002E6DAF"/>
    <w:rsid w:val="002E7776"/>
    <w:rsid w:val="002E7FCB"/>
    <w:rsid w:val="002F00BD"/>
    <w:rsid w:val="002F061C"/>
    <w:rsid w:val="002F13E9"/>
    <w:rsid w:val="002F3DC7"/>
    <w:rsid w:val="002F4716"/>
    <w:rsid w:val="002F4A49"/>
    <w:rsid w:val="002F5EED"/>
    <w:rsid w:val="00300219"/>
    <w:rsid w:val="00300EFF"/>
    <w:rsid w:val="00301F6A"/>
    <w:rsid w:val="0030298B"/>
    <w:rsid w:val="0030303A"/>
    <w:rsid w:val="00303328"/>
    <w:rsid w:val="00304477"/>
    <w:rsid w:val="00305457"/>
    <w:rsid w:val="003077DA"/>
    <w:rsid w:val="00310102"/>
    <w:rsid w:val="0031109B"/>
    <w:rsid w:val="00311EA5"/>
    <w:rsid w:val="00316F49"/>
    <w:rsid w:val="00317633"/>
    <w:rsid w:val="003208AF"/>
    <w:rsid w:val="00321524"/>
    <w:rsid w:val="00321E8C"/>
    <w:rsid w:val="00322848"/>
    <w:rsid w:val="00327452"/>
    <w:rsid w:val="00330752"/>
    <w:rsid w:val="00332FBA"/>
    <w:rsid w:val="003335AC"/>
    <w:rsid w:val="003349CA"/>
    <w:rsid w:val="003402F5"/>
    <w:rsid w:val="00340654"/>
    <w:rsid w:val="003424C7"/>
    <w:rsid w:val="003425CF"/>
    <w:rsid w:val="00342658"/>
    <w:rsid w:val="00342E02"/>
    <w:rsid w:val="00343B54"/>
    <w:rsid w:val="0034600A"/>
    <w:rsid w:val="0034703E"/>
    <w:rsid w:val="003476E7"/>
    <w:rsid w:val="003510BE"/>
    <w:rsid w:val="003521BA"/>
    <w:rsid w:val="00352915"/>
    <w:rsid w:val="003530B7"/>
    <w:rsid w:val="0035457F"/>
    <w:rsid w:val="00354C31"/>
    <w:rsid w:val="00354D92"/>
    <w:rsid w:val="00356400"/>
    <w:rsid w:val="0035667E"/>
    <w:rsid w:val="00360DB9"/>
    <w:rsid w:val="0036284F"/>
    <w:rsid w:val="0036298A"/>
    <w:rsid w:val="00363FDD"/>
    <w:rsid w:val="00364A10"/>
    <w:rsid w:val="0036521C"/>
    <w:rsid w:val="00371A6D"/>
    <w:rsid w:val="00371D2A"/>
    <w:rsid w:val="00371F24"/>
    <w:rsid w:val="0037213F"/>
    <w:rsid w:val="00372C42"/>
    <w:rsid w:val="00373159"/>
    <w:rsid w:val="0037324C"/>
    <w:rsid w:val="003734BF"/>
    <w:rsid w:val="00373DDB"/>
    <w:rsid w:val="0037571B"/>
    <w:rsid w:val="00377658"/>
    <w:rsid w:val="003817B7"/>
    <w:rsid w:val="00382A9F"/>
    <w:rsid w:val="0038339D"/>
    <w:rsid w:val="0038514D"/>
    <w:rsid w:val="0038561D"/>
    <w:rsid w:val="0038580E"/>
    <w:rsid w:val="003858D1"/>
    <w:rsid w:val="00386440"/>
    <w:rsid w:val="00386699"/>
    <w:rsid w:val="00386FF4"/>
    <w:rsid w:val="0039078A"/>
    <w:rsid w:val="00390C21"/>
    <w:rsid w:val="00391301"/>
    <w:rsid w:val="003919AD"/>
    <w:rsid w:val="003919E3"/>
    <w:rsid w:val="00391E83"/>
    <w:rsid w:val="0039315E"/>
    <w:rsid w:val="003933EB"/>
    <w:rsid w:val="0039340F"/>
    <w:rsid w:val="00393987"/>
    <w:rsid w:val="00395917"/>
    <w:rsid w:val="00395B75"/>
    <w:rsid w:val="003968A5"/>
    <w:rsid w:val="003A172B"/>
    <w:rsid w:val="003A2532"/>
    <w:rsid w:val="003A2799"/>
    <w:rsid w:val="003A3549"/>
    <w:rsid w:val="003A566A"/>
    <w:rsid w:val="003A5CAA"/>
    <w:rsid w:val="003A5E39"/>
    <w:rsid w:val="003A5F5E"/>
    <w:rsid w:val="003A60AF"/>
    <w:rsid w:val="003A6A6C"/>
    <w:rsid w:val="003A7A1B"/>
    <w:rsid w:val="003B1238"/>
    <w:rsid w:val="003B1E96"/>
    <w:rsid w:val="003B3C4D"/>
    <w:rsid w:val="003B4D52"/>
    <w:rsid w:val="003C03D9"/>
    <w:rsid w:val="003C4537"/>
    <w:rsid w:val="003C4D8E"/>
    <w:rsid w:val="003C5AE3"/>
    <w:rsid w:val="003C623D"/>
    <w:rsid w:val="003C70B6"/>
    <w:rsid w:val="003D10DB"/>
    <w:rsid w:val="003D1E5A"/>
    <w:rsid w:val="003D476B"/>
    <w:rsid w:val="003D4A13"/>
    <w:rsid w:val="003D4B26"/>
    <w:rsid w:val="003D59DE"/>
    <w:rsid w:val="003D5CBC"/>
    <w:rsid w:val="003D6103"/>
    <w:rsid w:val="003D69D1"/>
    <w:rsid w:val="003D7814"/>
    <w:rsid w:val="003D7C30"/>
    <w:rsid w:val="003E0B29"/>
    <w:rsid w:val="003E1691"/>
    <w:rsid w:val="003E1BB2"/>
    <w:rsid w:val="003E2F5C"/>
    <w:rsid w:val="003E3591"/>
    <w:rsid w:val="003E3E17"/>
    <w:rsid w:val="003E43D4"/>
    <w:rsid w:val="003E670D"/>
    <w:rsid w:val="003E6897"/>
    <w:rsid w:val="003E7F61"/>
    <w:rsid w:val="003F18A9"/>
    <w:rsid w:val="003F2426"/>
    <w:rsid w:val="003F319D"/>
    <w:rsid w:val="003F41FD"/>
    <w:rsid w:val="003F69EF"/>
    <w:rsid w:val="003F7B48"/>
    <w:rsid w:val="00401BC2"/>
    <w:rsid w:val="00402E54"/>
    <w:rsid w:val="004037BE"/>
    <w:rsid w:val="00404F09"/>
    <w:rsid w:val="00406244"/>
    <w:rsid w:val="00407084"/>
    <w:rsid w:val="004075D6"/>
    <w:rsid w:val="004117C4"/>
    <w:rsid w:val="00411E27"/>
    <w:rsid w:val="0041271A"/>
    <w:rsid w:val="00413ADD"/>
    <w:rsid w:val="004143BE"/>
    <w:rsid w:val="004144EE"/>
    <w:rsid w:val="00415A84"/>
    <w:rsid w:val="00416265"/>
    <w:rsid w:val="00416C6F"/>
    <w:rsid w:val="00421A81"/>
    <w:rsid w:val="0042348E"/>
    <w:rsid w:val="0042359A"/>
    <w:rsid w:val="00423D51"/>
    <w:rsid w:val="0042662F"/>
    <w:rsid w:val="00426751"/>
    <w:rsid w:val="00427DB0"/>
    <w:rsid w:val="004304CA"/>
    <w:rsid w:val="00431D25"/>
    <w:rsid w:val="00433178"/>
    <w:rsid w:val="00434E42"/>
    <w:rsid w:val="00435DEA"/>
    <w:rsid w:val="00436466"/>
    <w:rsid w:val="004367FF"/>
    <w:rsid w:val="00437562"/>
    <w:rsid w:val="00437AAA"/>
    <w:rsid w:val="004404CF"/>
    <w:rsid w:val="00440AA9"/>
    <w:rsid w:val="00440B7A"/>
    <w:rsid w:val="00443D0C"/>
    <w:rsid w:val="00444537"/>
    <w:rsid w:val="004446FD"/>
    <w:rsid w:val="00445863"/>
    <w:rsid w:val="004468CB"/>
    <w:rsid w:val="004469C5"/>
    <w:rsid w:val="0044761A"/>
    <w:rsid w:val="00450D78"/>
    <w:rsid w:val="00451190"/>
    <w:rsid w:val="00451258"/>
    <w:rsid w:val="004516A7"/>
    <w:rsid w:val="004525D6"/>
    <w:rsid w:val="00454958"/>
    <w:rsid w:val="00455AE1"/>
    <w:rsid w:val="00457C83"/>
    <w:rsid w:val="0046134E"/>
    <w:rsid w:val="0046343D"/>
    <w:rsid w:val="00463DBB"/>
    <w:rsid w:val="00465407"/>
    <w:rsid w:val="004664A3"/>
    <w:rsid w:val="00466DA5"/>
    <w:rsid w:val="004672F9"/>
    <w:rsid w:val="0046731F"/>
    <w:rsid w:val="00467889"/>
    <w:rsid w:val="00470E41"/>
    <w:rsid w:val="00470F30"/>
    <w:rsid w:val="00471223"/>
    <w:rsid w:val="004712EA"/>
    <w:rsid w:val="00471C37"/>
    <w:rsid w:val="00471E8D"/>
    <w:rsid w:val="00473D77"/>
    <w:rsid w:val="00473F5E"/>
    <w:rsid w:val="00474011"/>
    <w:rsid w:val="004828C2"/>
    <w:rsid w:val="00482907"/>
    <w:rsid w:val="00482EA0"/>
    <w:rsid w:val="00483A83"/>
    <w:rsid w:val="00483B24"/>
    <w:rsid w:val="00484731"/>
    <w:rsid w:val="00484DA2"/>
    <w:rsid w:val="00485DA6"/>
    <w:rsid w:val="004874B0"/>
    <w:rsid w:val="0048765B"/>
    <w:rsid w:val="00487F4E"/>
    <w:rsid w:val="004909B0"/>
    <w:rsid w:val="0049105F"/>
    <w:rsid w:val="0049157A"/>
    <w:rsid w:val="004932E5"/>
    <w:rsid w:val="00493C4D"/>
    <w:rsid w:val="00493EAA"/>
    <w:rsid w:val="00495212"/>
    <w:rsid w:val="0049591E"/>
    <w:rsid w:val="00495AE5"/>
    <w:rsid w:val="00495F28"/>
    <w:rsid w:val="004A082D"/>
    <w:rsid w:val="004A2CAC"/>
    <w:rsid w:val="004A414F"/>
    <w:rsid w:val="004A4543"/>
    <w:rsid w:val="004A63BF"/>
    <w:rsid w:val="004A72D6"/>
    <w:rsid w:val="004A7EE6"/>
    <w:rsid w:val="004B2200"/>
    <w:rsid w:val="004B4DC2"/>
    <w:rsid w:val="004B541E"/>
    <w:rsid w:val="004B601E"/>
    <w:rsid w:val="004B760A"/>
    <w:rsid w:val="004C0DB6"/>
    <w:rsid w:val="004C202C"/>
    <w:rsid w:val="004C257C"/>
    <w:rsid w:val="004C2868"/>
    <w:rsid w:val="004C2E8F"/>
    <w:rsid w:val="004C3E69"/>
    <w:rsid w:val="004C3EAB"/>
    <w:rsid w:val="004C4C59"/>
    <w:rsid w:val="004C4D89"/>
    <w:rsid w:val="004C5844"/>
    <w:rsid w:val="004C5893"/>
    <w:rsid w:val="004C5EEF"/>
    <w:rsid w:val="004C75AB"/>
    <w:rsid w:val="004C7645"/>
    <w:rsid w:val="004C79B9"/>
    <w:rsid w:val="004C7A8F"/>
    <w:rsid w:val="004D10CC"/>
    <w:rsid w:val="004D1B81"/>
    <w:rsid w:val="004D1E10"/>
    <w:rsid w:val="004D263C"/>
    <w:rsid w:val="004D32F2"/>
    <w:rsid w:val="004D3452"/>
    <w:rsid w:val="004D3CDC"/>
    <w:rsid w:val="004D6366"/>
    <w:rsid w:val="004D75ED"/>
    <w:rsid w:val="004E0898"/>
    <w:rsid w:val="004E241D"/>
    <w:rsid w:val="004E55FC"/>
    <w:rsid w:val="004E5C7A"/>
    <w:rsid w:val="004E70F2"/>
    <w:rsid w:val="004F11C3"/>
    <w:rsid w:val="004F2774"/>
    <w:rsid w:val="004F2A95"/>
    <w:rsid w:val="004F4E10"/>
    <w:rsid w:val="004F54CD"/>
    <w:rsid w:val="004F5F05"/>
    <w:rsid w:val="004F697F"/>
    <w:rsid w:val="004F69BC"/>
    <w:rsid w:val="004F6ED7"/>
    <w:rsid w:val="004F71FE"/>
    <w:rsid w:val="004F7B83"/>
    <w:rsid w:val="00500C80"/>
    <w:rsid w:val="00501E74"/>
    <w:rsid w:val="00504FC3"/>
    <w:rsid w:val="00505CD6"/>
    <w:rsid w:val="005079F4"/>
    <w:rsid w:val="00507A32"/>
    <w:rsid w:val="005106B6"/>
    <w:rsid w:val="005108CD"/>
    <w:rsid w:val="00511E0C"/>
    <w:rsid w:val="005152C2"/>
    <w:rsid w:val="005167D4"/>
    <w:rsid w:val="00516D73"/>
    <w:rsid w:val="00520671"/>
    <w:rsid w:val="0052186E"/>
    <w:rsid w:val="00521A30"/>
    <w:rsid w:val="00522234"/>
    <w:rsid w:val="0052241A"/>
    <w:rsid w:val="00523C6F"/>
    <w:rsid w:val="00525559"/>
    <w:rsid w:val="005257FB"/>
    <w:rsid w:val="00526919"/>
    <w:rsid w:val="00530E04"/>
    <w:rsid w:val="00533C59"/>
    <w:rsid w:val="00540DFC"/>
    <w:rsid w:val="00541520"/>
    <w:rsid w:val="00541C4E"/>
    <w:rsid w:val="005430E7"/>
    <w:rsid w:val="0054708E"/>
    <w:rsid w:val="0055277F"/>
    <w:rsid w:val="00553705"/>
    <w:rsid w:val="00554EF2"/>
    <w:rsid w:val="005553D0"/>
    <w:rsid w:val="0055570A"/>
    <w:rsid w:val="00555A3D"/>
    <w:rsid w:val="00555E9B"/>
    <w:rsid w:val="00556E25"/>
    <w:rsid w:val="005575D8"/>
    <w:rsid w:val="00561A34"/>
    <w:rsid w:val="00561D81"/>
    <w:rsid w:val="00563EA8"/>
    <w:rsid w:val="00564122"/>
    <w:rsid w:val="00564A6D"/>
    <w:rsid w:val="00565D0D"/>
    <w:rsid w:val="00566A95"/>
    <w:rsid w:val="00566AC6"/>
    <w:rsid w:val="00570183"/>
    <w:rsid w:val="00571A92"/>
    <w:rsid w:val="00572A2F"/>
    <w:rsid w:val="00572EF7"/>
    <w:rsid w:val="0057305C"/>
    <w:rsid w:val="005742FA"/>
    <w:rsid w:val="00574CB9"/>
    <w:rsid w:val="00574F57"/>
    <w:rsid w:val="00575C73"/>
    <w:rsid w:val="00576377"/>
    <w:rsid w:val="00577367"/>
    <w:rsid w:val="005775A0"/>
    <w:rsid w:val="005779AE"/>
    <w:rsid w:val="00577D71"/>
    <w:rsid w:val="00580530"/>
    <w:rsid w:val="0058186B"/>
    <w:rsid w:val="00581ABF"/>
    <w:rsid w:val="005829C9"/>
    <w:rsid w:val="00582C6B"/>
    <w:rsid w:val="00583F3C"/>
    <w:rsid w:val="0058411A"/>
    <w:rsid w:val="0058560E"/>
    <w:rsid w:val="00586BB0"/>
    <w:rsid w:val="00587801"/>
    <w:rsid w:val="0059159D"/>
    <w:rsid w:val="00591EC9"/>
    <w:rsid w:val="00592088"/>
    <w:rsid w:val="005928B1"/>
    <w:rsid w:val="00592F93"/>
    <w:rsid w:val="00594476"/>
    <w:rsid w:val="0059467F"/>
    <w:rsid w:val="00597291"/>
    <w:rsid w:val="005973BB"/>
    <w:rsid w:val="00597823"/>
    <w:rsid w:val="005A1086"/>
    <w:rsid w:val="005A408D"/>
    <w:rsid w:val="005A4C2D"/>
    <w:rsid w:val="005A5ED1"/>
    <w:rsid w:val="005A6267"/>
    <w:rsid w:val="005A7F3E"/>
    <w:rsid w:val="005B00DF"/>
    <w:rsid w:val="005B0801"/>
    <w:rsid w:val="005B116A"/>
    <w:rsid w:val="005B32AE"/>
    <w:rsid w:val="005B3B94"/>
    <w:rsid w:val="005B3BA1"/>
    <w:rsid w:val="005B4290"/>
    <w:rsid w:val="005B4A64"/>
    <w:rsid w:val="005B4F7A"/>
    <w:rsid w:val="005B6E91"/>
    <w:rsid w:val="005B7F45"/>
    <w:rsid w:val="005C33B3"/>
    <w:rsid w:val="005C4096"/>
    <w:rsid w:val="005C4CE2"/>
    <w:rsid w:val="005C5137"/>
    <w:rsid w:val="005C56C3"/>
    <w:rsid w:val="005C6FA3"/>
    <w:rsid w:val="005C77D5"/>
    <w:rsid w:val="005C7E6A"/>
    <w:rsid w:val="005D0BB7"/>
    <w:rsid w:val="005D1F96"/>
    <w:rsid w:val="005D2206"/>
    <w:rsid w:val="005D410C"/>
    <w:rsid w:val="005D4432"/>
    <w:rsid w:val="005D4D55"/>
    <w:rsid w:val="005D69D9"/>
    <w:rsid w:val="005D6AB0"/>
    <w:rsid w:val="005E3143"/>
    <w:rsid w:val="005E36E2"/>
    <w:rsid w:val="005E56FF"/>
    <w:rsid w:val="005E6BFB"/>
    <w:rsid w:val="005E7285"/>
    <w:rsid w:val="005F025C"/>
    <w:rsid w:val="005F0888"/>
    <w:rsid w:val="005F08B4"/>
    <w:rsid w:val="005F1820"/>
    <w:rsid w:val="005F2A39"/>
    <w:rsid w:val="005F3170"/>
    <w:rsid w:val="005F58CE"/>
    <w:rsid w:val="005F6044"/>
    <w:rsid w:val="005F6BCF"/>
    <w:rsid w:val="005F7366"/>
    <w:rsid w:val="006006E1"/>
    <w:rsid w:val="0060132B"/>
    <w:rsid w:val="00602785"/>
    <w:rsid w:val="00603E76"/>
    <w:rsid w:val="00604CD6"/>
    <w:rsid w:val="006050F8"/>
    <w:rsid w:val="00605FA0"/>
    <w:rsid w:val="006069BF"/>
    <w:rsid w:val="00606E6C"/>
    <w:rsid w:val="00611436"/>
    <w:rsid w:val="006117AB"/>
    <w:rsid w:val="00611C21"/>
    <w:rsid w:val="00612138"/>
    <w:rsid w:val="00612822"/>
    <w:rsid w:val="006135CD"/>
    <w:rsid w:val="00614A12"/>
    <w:rsid w:val="006166C9"/>
    <w:rsid w:val="00616F19"/>
    <w:rsid w:val="00620822"/>
    <w:rsid w:val="00621C80"/>
    <w:rsid w:val="00622313"/>
    <w:rsid w:val="0062320C"/>
    <w:rsid w:val="0062389A"/>
    <w:rsid w:val="006276F7"/>
    <w:rsid w:val="006306ED"/>
    <w:rsid w:val="006310B0"/>
    <w:rsid w:val="00633F86"/>
    <w:rsid w:val="00635F50"/>
    <w:rsid w:val="00636255"/>
    <w:rsid w:val="006368E7"/>
    <w:rsid w:val="0063709A"/>
    <w:rsid w:val="00637A2F"/>
    <w:rsid w:val="00637A55"/>
    <w:rsid w:val="00641099"/>
    <w:rsid w:val="00641C5C"/>
    <w:rsid w:val="006428A4"/>
    <w:rsid w:val="00642D37"/>
    <w:rsid w:val="0064549C"/>
    <w:rsid w:val="0064637C"/>
    <w:rsid w:val="00646400"/>
    <w:rsid w:val="0064747A"/>
    <w:rsid w:val="00650564"/>
    <w:rsid w:val="006507C1"/>
    <w:rsid w:val="00652876"/>
    <w:rsid w:val="00653F56"/>
    <w:rsid w:val="006541E5"/>
    <w:rsid w:val="00654A6E"/>
    <w:rsid w:val="00655796"/>
    <w:rsid w:val="006566D4"/>
    <w:rsid w:val="006566DC"/>
    <w:rsid w:val="00656A3D"/>
    <w:rsid w:val="006570A6"/>
    <w:rsid w:val="0065794D"/>
    <w:rsid w:val="006600A3"/>
    <w:rsid w:val="00661B24"/>
    <w:rsid w:val="00662B12"/>
    <w:rsid w:val="00663247"/>
    <w:rsid w:val="00663CB0"/>
    <w:rsid w:val="00665FE9"/>
    <w:rsid w:val="006661AE"/>
    <w:rsid w:val="00674B01"/>
    <w:rsid w:val="00674EA8"/>
    <w:rsid w:val="006751C4"/>
    <w:rsid w:val="006757A1"/>
    <w:rsid w:val="006762C1"/>
    <w:rsid w:val="0067672D"/>
    <w:rsid w:val="006769A0"/>
    <w:rsid w:val="00677440"/>
    <w:rsid w:val="00677EA7"/>
    <w:rsid w:val="00677EC8"/>
    <w:rsid w:val="00681544"/>
    <w:rsid w:val="006827F4"/>
    <w:rsid w:val="00683A2D"/>
    <w:rsid w:val="00684549"/>
    <w:rsid w:val="0068683C"/>
    <w:rsid w:val="006927E1"/>
    <w:rsid w:val="00693CC1"/>
    <w:rsid w:val="00693FCB"/>
    <w:rsid w:val="00694477"/>
    <w:rsid w:val="00694881"/>
    <w:rsid w:val="00695ABB"/>
    <w:rsid w:val="00696034"/>
    <w:rsid w:val="0069680A"/>
    <w:rsid w:val="006A03AE"/>
    <w:rsid w:val="006A11AA"/>
    <w:rsid w:val="006A12DA"/>
    <w:rsid w:val="006A1C40"/>
    <w:rsid w:val="006A1EBA"/>
    <w:rsid w:val="006A331E"/>
    <w:rsid w:val="006A339B"/>
    <w:rsid w:val="006A3AC3"/>
    <w:rsid w:val="006A3B13"/>
    <w:rsid w:val="006A72D9"/>
    <w:rsid w:val="006B0586"/>
    <w:rsid w:val="006B0B2F"/>
    <w:rsid w:val="006B15F3"/>
    <w:rsid w:val="006B1785"/>
    <w:rsid w:val="006B1ADF"/>
    <w:rsid w:val="006B1DE6"/>
    <w:rsid w:val="006B479E"/>
    <w:rsid w:val="006B50AE"/>
    <w:rsid w:val="006C00FF"/>
    <w:rsid w:val="006C02B9"/>
    <w:rsid w:val="006C0EF1"/>
    <w:rsid w:val="006C0F43"/>
    <w:rsid w:val="006C27F7"/>
    <w:rsid w:val="006C2801"/>
    <w:rsid w:val="006C28E8"/>
    <w:rsid w:val="006C3A9A"/>
    <w:rsid w:val="006C42C8"/>
    <w:rsid w:val="006C49F5"/>
    <w:rsid w:val="006C72E9"/>
    <w:rsid w:val="006D01C9"/>
    <w:rsid w:val="006D1A0D"/>
    <w:rsid w:val="006D4700"/>
    <w:rsid w:val="006D5B4A"/>
    <w:rsid w:val="006D61D6"/>
    <w:rsid w:val="006D7149"/>
    <w:rsid w:val="006D7556"/>
    <w:rsid w:val="006D75F8"/>
    <w:rsid w:val="006D7A06"/>
    <w:rsid w:val="006E1BFB"/>
    <w:rsid w:val="006E1F26"/>
    <w:rsid w:val="006E37BF"/>
    <w:rsid w:val="006E511A"/>
    <w:rsid w:val="006E5E14"/>
    <w:rsid w:val="006E6CFD"/>
    <w:rsid w:val="006F01B5"/>
    <w:rsid w:val="006F0A12"/>
    <w:rsid w:val="006F135E"/>
    <w:rsid w:val="006F15E9"/>
    <w:rsid w:val="006F1D59"/>
    <w:rsid w:val="006F308A"/>
    <w:rsid w:val="006F323A"/>
    <w:rsid w:val="006F3CAC"/>
    <w:rsid w:val="006F3D21"/>
    <w:rsid w:val="006F59A0"/>
    <w:rsid w:val="006F614C"/>
    <w:rsid w:val="006F644C"/>
    <w:rsid w:val="006F64CC"/>
    <w:rsid w:val="006F7075"/>
    <w:rsid w:val="00701DA7"/>
    <w:rsid w:val="00702BDB"/>
    <w:rsid w:val="00703F4C"/>
    <w:rsid w:val="00704868"/>
    <w:rsid w:val="00705262"/>
    <w:rsid w:val="00705C9F"/>
    <w:rsid w:val="00706ACD"/>
    <w:rsid w:val="00710D39"/>
    <w:rsid w:val="007132D1"/>
    <w:rsid w:val="00713455"/>
    <w:rsid w:val="00713A37"/>
    <w:rsid w:val="00717A6D"/>
    <w:rsid w:val="00720A94"/>
    <w:rsid w:val="0072177C"/>
    <w:rsid w:val="00722AAF"/>
    <w:rsid w:val="00722BF1"/>
    <w:rsid w:val="0072357C"/>
    <w:rsid w:val="00725234"/>
    <w:rsid w:val="00726C08"/>
    <w:rsid w:val="00731CD0"/>
    <w:rsid w:val="00733939"/>
    <w:rsid w:val="00733C5D"/>
    <w:rsid w:val="007353FB"/>
    <w:rsid w:val="00740FFC"/>
    <w:rsid w:val="00741B66"/>
    <w:rsid w:val="00741E92"/>
    <w:rsid w:val="0075063F"/>
    <w:rsid w:val="00752C0F"/>
    <w:rsid w:val="00753B34"/>
    <w:rsid w:val="007550D3"/>
    <w:rsid w:val="0075598D"/>
    <w:rsid w:val="007605EE"/>
    <w:rsid w:val="00760B55"/>
    <w:rsid w:val="00762647"/>
    <w:rsid w:val="00766AED"/>
    <w:rsid w:val="00766F44"/>
    <w:rsid w:val="00767F4F"/>
    <w:rsid w:val="007702E9"/>
    <w:rsid w:val="00771221"/>
    <w:rsid w:val="00771492"/>
    <w:rsid w:val="007717BA"/>
    <w:rsid w:val="007722FE"/>
    <w:rsid w:val="0077343D"/>
    <w:rsid w:val="00774C56"/>
    <w:rsid w:val="00774EEA"/>
    <w:rsid w:val="00780349"/>
    <w:rsid w:val="00780479"/>
    <w:rsid w:val="007810D3"/>
    <w:rsid w:val="00782A59"/>
    <w:rsid w:val="00783B15"/>
    <w:rsid w:val="00784688"/>
    <w:rsid w:val="00785621"/>
    <w:rsid w:val="007877FA"/>
    <w:rsid w:val="00792657"/>
    <w:rsid w:val="00792A17"/>
    <w:rsid w:val="007937F7"/>
    <w:rsid w:val="00793A20"/>
    <w:rsid w:val="00796092"/>
    <w:rsid w:val="007A0CDB"/>
    <w:rsid w:val="007A19F1"/>
    <w:rsid w:val="007A1BBA"/>
    <w:rsid w:val="007A2BE4"/>
    <w:rsid w:val="007A2CF8"/>
    <w:rsid w:val="007A36BC"/>
    <w:rsid w:val="007A41AF"/>
    <w:rsid w:val="007A56B8"/>
    <w:rsid w:val="007A5727"/>
    <w:rsid w:val="007A584F"/>
    <w:rsid w:val="007A72D4"/>
    <w:rsid w:val="007A7838"/>
    <w:rsid w:val="007A7955"/>
    <w:rsid w:val="007A7BBB"/>
    <w:rsid w:val="007A7ED5"/>
    <w:rsid w:val="007B0B3F"/>
    <w:rsid w:val="007B1131"/>
    <w:rsid w:val="007B1204"/>
    <w:rsid w:val="007B2C33"/>
    <w:rsid w:val="007B3D1B"/>
    <w:rsid w:val="007B3DA7"/>
    <w:rsid w:val="007B43D7"/>
    <w:rsid w:val="007B4403"/>
    <w:rsid w:val="007B5EBF"/>
    <w:rsid w:val="007B60EB"/>
    <w:rsid w:val="007C4375"/>
    <w:rsid w:val="007C46A9"/>
    <w:rsid w:val="007C4F61"/>
    <w:rsid w:val="007C5B64"/>
    <w:rsid w:val="007C7424"/>
    <w:rsid w:val="007C7E07"/>
    <w:rsid w:val="007D118D"/>
    <w:rsid w:val="007D154C"/>
    <w:rsid w:val="007D1BF8"/>
    <w:rsid w:val="007D2629"/>
    <w:rsid w:val="007D2E33"/>
    <w:rsid w:val="007D3F99"/>
    <w:rsid w:val="007D4046"/>
    <w:rsid w:val="007D4566"/>
    <w:rsid w:val="007D5CAE"/>
    <w:rsid w:val="007D6705"/>
    <w:rsid w:val="007D6935"/>
    <w:rsid w:val="007E1298"/>
    <w:rsid w:val="007E1FB1"/>
    <w:rsid w:val="007E2E3A"/>
    <w:rsid w:val="007E332F"/>
    <w:rsid w:val="007E3564"/>
    <w:rsid w:val="007E49BC"/>
    <w:rsid w:val="007E59B9"/>
    <w:rsid w:val="007E5B3F"/>
    <w:rsid w:val="007E6730"/>
    <w:rsid w:val="007E701A"/>
    <w:rsid w:val="007F027D"/>
    <w:rsid w:val="007F17BA"/>
    <w:rsid w:val="007F5251"/>
    <w:rsid w:val="007F6F5E"/>
    <w:rsid w:val="007F772A"/>
    <w:rsid w:val="00800445"/>
    <w:rsid w:val="0080146A"/>
    <w:rsid w:val="008023EF"/>
    <w:rsid w:val="00803A35"/>
    <w:rsid w:val="008056ED"/>
    <w:rsid w:val="00805842"/>
    <w:rsid w:val="00805D94"/>
    <w:rsid w:val="00806E23"/>
    <w:rsid w:val="008121C6"/>
    <w:rsid w:val="0081297D"/>
    <w:rsid w:val="008139B1"/>
    <w:rsid w:val="008161E3"/>
    <w:rsid w:val="00816DC1"/>
    <w:rsid w:val="008171EA"/>
    <w:rsid w:val="00817736"/>
    <w:rsid w:val="008204E8"/>
    <w:rsid w:val="00820AF4"/>
    <w:rsid w:val="008222DE"/>
    <w:rsid w:val="00822BE3"/>
    <w:rsid w:val="00826546"/>
    <w:rsid w:val="00827303"/>
    <w:rsid w:val="0083133A"/>
    <w:rsid w:val="00832CA2"/>
    <w:rsid w:val="00837242"/>
    <w:rsid w:val="00837BC9"/>
    <w:rsid w:val="00840C57"/>
    <w:rsid w:val="0084218A"/>
    <w:rsid w:val="00842BE6"/>
    <w:rsid w:val="00850B86"/>
    <w:rsid w:val="00850C06"/>
    <w:rsid w:val="0085127A"/>
    <w:rsid w:val="00851FF4"/>
    <w:rsid w:val="00852421"/>
    <w:rsid w:val="00852941"/>
    <w:rsid w:val="00855AA9"/>
    <w:rsid w:val="008603F6"/>
    <w:rsid w:val="00862A29"/>
    <w:rsid w:val="00866225"/>
    <w:rsid w:val="0086749D"/>
    <w:rsid w:val="00867718"/>
    <w:rsid w:val="00872880"/>
    <w:rsid w:val="0087531F"/>
    <w:rsid w:val="00876181"/>
    <w:rsid w:val="0087661F"/>
    <w:rsid w:val="008813A5"/>
    <w:rsid w:val="0088177E"/>
    <w:rsid w:val="0088203F"/>
    <w:rsid w:val="00882BDB"/>
    <w:rsid w:val="00882ECC"/>
    <w:rsid w:val="0088324B"/>
    <w:rsid w:val="00883D04"/>
    <w:rsid w:val="00883F21"/>
    <w:rsid w:val="008852D3"/>
    <w:rsid w:val="00885B6F"/>
    <w:rsid w:val="008870DE"/>
    <w:rsid w:val="0088743A"/>
    <w:rsid w:val="008904F8"/>
    <w:rsid w:val="00890B12"/>
    <w:rsid w:val="00891AFD"/>
    <w:rsid w:val="008922D6"/>
    <w:rsid w:val="00892766"/>
    <w:rsid w:val="00892DED"/>
    <w:rsid w:val="008935A2"/>
    <w:rsid w:val="00894672"/>
    <w:rsid w:val="00896182"/>
    <w:rsid w:val="008A1563"/>
    <w:rsid w:val="008A1B3F"/>
    <w:rsid w:val="008A1B8B"/>
    <w:rsid w:val="008A497B"/>
    <w:rsid w:val="008A5A54"/>
    <w:rsid w:val="008A6652"/>
    <w:rsid w:val="008B10EC"/>
    <w:rsid w:val="008B29AD"/>
    <w:rsid w:val="008B2B72"/>
    <w:rsid w:val="008B2DC7"/>
    <w:rsid w:val="008B32CE"/>
    <w:rsid w:val="008B4363"/>
    <w:rsid w:val="008B4F6B"/>
    <w:rsid w:val="008B52F3"/>
    <w:rsid w:val="008B5E7A"/>
    <w:rsid w:val="008B6939"/>
    <w:rsid w:val="008B7194"/>
    <w:rsid w:val="008C0A42"/>
    <w:rsid w:val="008C1A95"/>
    <w:rsid w:val="008C1EC7"/>
    <w:rsid w:val="008C4A51"/>
    <w:rsid w:val="008C5448"/>
    <w:rsid w:val="008C5F7E"/>
    <w:rsid w:val="008C7B5A"/>
    <w:rsid w:val="008D036B"/>
    <w:rsid w:val="008D1D2C"/>
    <w:rsid w:val="008D232E"/>
    <w:rsid w:val="008D26A6"/>
    <w:rsid w:val="008D29D2"/>
    <w:rsid w:val="008D2DD1"/>
    <w:rsid w:val="008D33B6"/>
    <w:rsid w:val="008D41D5"/>
    <w:rsid w:val="008D5F99"/>
    <w:rsid w:val="008D68FD"/>
    <w:rsid w:val="008D6A25"/>
    <w:rsid w:val="008E2319"/>
    <w:rsid w:val="008E24A0"/>
    <w:rsid w:val="008E334D"/>
    <w:rsid w:val="008E5DC8"/>
    <w:rsid w:val="008E6AFE"/>
    <w:rsid w:val="008E764A"/>
    <w:rsid w:val="008F20D7"/>
    <w:rsid w:val="008F2DD8"/>
    <w:rsid w:val="008F35ED"/>
    <w:rsid w:val="008F4181"/>
    <w:rsid w:val="008F5F3F"/>
    <w:rsid w:val="008F6754"/>
    <w:rsid w:val="008F72AC"/>
    <w:rsid w:val="008F75F8"/>
    <w:rsid w:val="008F7922"/>
    <w:rsid w:val="009008AF"/>
    <w:rsid w:val="00900B36"/>
    <w:rsid w:val="00902385"/>
    <w:rsid w:val="0090273A"/>
    <w:rsid w:val="00903FC8"/>
    <w:rsid w:val="00904F2D"/>
    <w:rsid w:val="009052F3"/>
    <w:rsid w:val="0090654E"/>
    <w:rsid w:val="009069D5"/>
    <w:rsid w:val="00907447"/>
    <w:rsid w:val="0091113E"/>
    <w:rsid w:val="00913025"/>
    <w:rsid w:val="0091377C"/>
    <w:rsid w:val="00913F6E"/>
    <w:rsid w:val="009147EF"/>
    <w:rsid w:val="00915289"/>
    <w:rsid w:val="009156DF"/>
    <w:rsid w:val="009156FE"/>
    <w:rsid w:val="009168A6"/>
    <w:rsid w:val="00916CE1"/>
    <w:rsid w:val="00916F10"/>
    <w:rsid w:val="00917CA1"/>
    <w:rsid w:val="00917EBE"/>
    <w:rsid w:val="00920A74"/>
    <w:rsid w:val="00921936"/>
    <w:rsid w:val="00921C37"/>
    <w:rsid w:val="00922428"/>
    <w:rsid w:val="00923C1F"/>
    <w:rsid w:val="009304CF"/>
    <w:rsid w:val="0093223C"/>
    <w:rsid w:val="0093231B"/>
    <w:rsid w:val="009335F8"/>
    <w:rsid w:val="00934A06"/>
    <w:rsid w:val="00936823"/>
    <w:rsid w:val="00937DEF"/>
    <w:rsid w:val="009409B1"/>
    <w:rsid w:val="00940BED"/>
    <w:rsid w:val="00940FD5"/>
    <w:rsid w:val="00941470"/>
    <w:rsid w:val="00941F66"/>
    <w:rsid w:val="0094217A"/>
    <w:rsid w:val="009427C4"/>
    <w:rsid w:val="00942B67"/>
    <w:rsid w:val="00943562"/>
    <w:rsid w:val="009435EE"/>
    <w:rsid w:val="00943AA5"/>
    <w:rsid w:val="00943B3A"/>
    <w:rsid w:val="009470C0"/>
    <w:rsid w:val="00950912"/>
    <w:rsid w:val="00951444"/>
    <w:rsid w:val="0095162B"/>
    <w:rsid w:val="00952A11"/>
    <w:rsid w:val="00953347"/>
    <w:rsid w:val="0095444E"/>
    <w:rsid w:val="00954F3D"/>
    <w:rsid w:val="00955E51"/>
    <w:rsid w:val="009602FE"/>
    <w:rsid w:val="0096101C"/>
    <w:rsid w:val="00962ED1"/>
    <w:rsid w:val="00963BFF"/>
    <w:rsid w:val="009648E2"/>
    <w:rsid w:val="0097049F"/>
    <w:rsid w:val="00970629"/>
    <w:rsid w:val="0097123C"/>
    <w:rsid w:val="00971F3B"/>
    <w:rsid w:val="00973D0A"/>
    <w:rsid w:val="0097796B"/>
    <w:rsid w:val="00977B7C"/>
    <w:rsid w:val="00977D9C"/>
    <w:rsid w:val="00981B25"/>
    <w:rsid w:val="00981C03"/>
    <w:rsid w:val="00984288"/>
    <w:rsid w:val="009842B3"/>
    <w:rsid w:val="00986E0D"/>
    <w:rsid w:val="00987C04"/>
    <w:rsid w:val="00991391"/>
    <w:rsid w:val="00991E7E"/>
    <w:rsid w:val="00993302"/>
    <w:rsid w:val="00993657"/>
    <w:rsid w:val="009956FA"/>
    <w:rsid w:val="00996F8D"/>
    <w:rsid w:val="009A01FB"/>
    <w:rsid w:val="009A22A1"/>
    <w:rsid w:val="009A3D8B"/>
    <w:rsid w:val="009A42E9"/>
    <w:rsid w:val="009A49DE"/>
    <w:rsid w:val="009A56EA"/>
    <w:rsid w:val="009A6528"/>
    <w:rsid w:val="009A6A9A"/>
    <w:rsid w:val="009A769F"/>
    <w:rsid w:val="009B0793"/>
    <w:rsid w:val="009B26FB"/>
    <w:rsid w:val="009B27DE"/>
    <w:rsid w:val="009B2EEF"/>
    <w:rsid w:val="009B4188"/>
    <w:rsid w:val="009B443E"/>
    <w:rsid w:val="009B671E"/>
    <w:rsid w:val="009B7145"/>
    <w:rsid w:val="009C068C"/>
    <w:rsid w:val="009C15D2"/>
    <w:rsid w:val="009C25B7"/>
    <w:rsid w:val="009C3827"/>
    <w:rsid w:val="009C41AE"/>
    <w:rsid w:val="009C4243"/>
    <w:rsid w:val="009C4DC4"/>
    <w:rsid w:val="009C4E1A"/>
    <w:rsid w:val="009C5266"/>
    <w:rsid w:val="009C7F1A"/>
    <w:rsid w:val="009D2BE9"/>
    <w:rsid w:val="009D5BBF"/>
    <w:rsid w:val="009D5C89"/>
    <w:rsid w:val="009D73DA"/>
    <w:rsid w:val="009E0D24"/>
    <w:rsid w:val="009E16E4"/>
    <w:rsid w:val="009E2FDB"/>
    <w:rsid w:val="009E3132"/>
    <w:rsid w:val="009E468B"/>
    <w:rsid w:val="009E47B7"/>
    <w:rsid w:val="009E4E9D"/>
    <w:rsid w:val="009F0507"/>
    <w:rsid w:val="009F194A"/>
    <w:rsid w:val="009F3008"/>
    <w:rsid w:val="009F4879"/>
    <w:rsid w:val="009F5D7E"/>
    <w:rsid w:val="009F66BE"/>
    <w:rsid w:val="009F76BD"/>
    <w:rsid w:val="00A00723"/>
    <w:rsid w:val="00A021DE"/>
    <w:rsid w:val="00A02575"/>
    <w:rsid w:val="00A02FBA"/>
    <w:rsid w:val="00A040AE"/>
    <w:rsid w:val="00A04BAE"/>
    <w:rsid w:val="00A06016"/>
    <w:rsid w:val="00A06148"/>
    <w:rsid w:val="00A07A34"/>
    <w:rsid w:val="00A07A6F"/>
    <w:rsid w:val="00A12C46"/>
    <w:rsid w:val="00A131E0"/>
    <w:rsid w:val="00A13A5E"/>
    <w:rsid w:val="00A13D1A"/>
    <w:rsid w:val="00A169EC"/>
    <w:rsid w:val="00A17CAA"/>
    <w:rsid w:val="00A203F8"/>
    <w:rsid w:val="00A20E11"/>
    <w:rsid w:val="00A21635"/>
    <w:rsid w:val="00A2283F"/>
    <w:rsid w:val="00A22F6D"/>
    <w:rsid w:val="00A243B7"/>
    <w:rsid w:val="00A2535F"/>
    <w:rsid w:val="00A255F8"/>
    <w:rsid w:val="00A261F3"/>
    <w:rsid w:val="00A26715"/>
    <w:rsid w:val="00A26C01"/>
    <w:rsid w:val="00A302E6"/>
    <w:rsid w:val="00A30BAF"/>
    <w:rsid w:val="00A3144F"/>
    <w:rsid w:val="00A31477"/>
    <w:rsid w:val="00A315DB"/>
    <w:rsid w:val="00A34909"/>
    <w:rsid w:val="00A35015"/>
    <w:rsid w:val="00A368ED"/>
    <w:rsid w:val="00A36AA0"/>
    <w:rsid w:val="00A3786E"/>
    <w:rsid w:val="00A40320"/>
    <w:rsid w:val="00A403F7"/>
    <w:rsid w:val="00A44205"/>
    <w:rsid w:val="00A4641A"/>
    <w:rsid w:val="00A46944"/>
    <w:rsid w:val="00A46E87"/>
    <w:rsid w:val="00A470DF"/>
    <w:rsid w:val="00A47592"/>
    <w:rsid w:val="00A512EC"/>
    <w:rsid w:val="00A53605"/>
    <w:rsid w:val="00A53950"/>
    <w:rsid w:val="00A5422A"/>
    <w:rsid w:val="00A54545"/>
    <w:rsid w:val="00A55CA0"/>
    <w:rsid w:val="00A55D31"/>
    <w:rsid w:val="00A56A16"/>
    <w:rsid w:val="00A57334"/>
    <w:rsid w:val="00A608A9"/>
    <w:rsid w:val="00A60C7C"/>
    <w:rsid w:val="00A614A0"/>
    <w:rsid w:val="00A6173F"/>
    <w:rsid w:val="00A66B26"/>
    <w:rsid w:val="00A66E23"/>
    <w:rsid w:val="00A67261"/>
    <w:rsid w:val="00A7052F"/>
    <w:rsid w:val="00A70762"/>
    <w:rsid w:val="00A73F4C"/>
    <w:rsid w:val="00A745E2"/>
    <w:rsid w:val="00A7487A"/>
    <w:rsid w:val="00A75E57"/>
    <w:rsid w:val="00A76CC9"/>
    <w:rsid w:val="00A774B4"/>
    <w:rsid w:val="00A77DE7"/>
    <w:rsid w:val="00A807F2"/>
    <w:rsid w:val="00A8194A"/>
    <w:rsid w:val="00A819FE"/>
    <w:rsid w:val="00A8306C"/>
    <w:rsid w:val="00A83F06"/>
    <w:rsid w:val="00A85903"/>
    <w:rsid w:val="00A86889"/>
    <w:rsid w:val="00A87047"/>
    <w:rsid w:val="00A903EC"/>
    <w:rsid w:val="00A91976"/>
    <w:rsid w:val="00A91FB7"/>
    <w:rsid w:val="00A92AF0"/>
    <w:rsid w:val="00A935BD"/>
    <w:rsid w:val="00A93630"/>
    <w:rsid w:val="00A94C0C"/>
    <w:rsid w:val="00A94D98"/>
    <w:rsid w:val="00A9536C"/>
    <w:rsid w:val="00A956B8"/>
    <w:rsid w:val="00A971BB"/>
    <w:rsid w:val="00AA09A8"/>
    <w:rsid w:val="00AA0E06"/>
    <w:rsid w:val="00AA2D07"/>
    <w:rsid w:val="00AB0151"/>
    <w:rsid w:val="00AB07C0"/>
    <w:rsid w:val="00AB1B7D"/>
    <w:rsid w:val="00AB1D29"/>
    <w:rsid w:val="00AB1F25"/>
    <w:rsid w:val="00AB25EB"/>
    <w:rsid w:val="00AB279C"/>
    <w:rsid w:val="00AB3965"/>
    <w:rsid w:val="00AB415D"/>
    <w:rsid w:val="00AC045E"/>
    <w:rsid w:val="00AC1253"/>
    <w:rsid w:val="00AC2E34"/>
    <w:rsid w:val="00AC384D"/>
    <w:rsid w:val="00AC38FE"/>
    <w:rsid w:val="00AC513C"/>
    <w:rsid w:val="00AC61AF"/>
    <w:rsid w:val="00AC651F"/>
    <w:rsid w:val="00AC723B"/>
    <w:rsid w:val="00AC7EC0"/>
    <w:rsid w:val="00AD00DA"/>
    <w:rsid w:val="00AD16BF"/>
    <w:rsid w:val="00AD173A"/>
    <w:rsid w:val="00AD1A76"/>
    <w:rsid w:val="00AD1A97"/>
    <w:rsid w:val="00AD2DD3"/>
    <w:rsid w:val="00AD4F51"/>
    <w:rsid w:val="00AD6235"/>
    <w:rsid w:val="00AE0A32"/>
    <w:rsid w:val="00AE19B6"/>
    <w:rsid w:val="00AE31BB"/>
    <w:rsid w:val="00AE3A96"/>
    <w:rsid w:val="00AE513A"/>
    <w:rsid w:val="00AE5CBD"/>
    <w:rsid w:val="00AE5E8E"/>
    <w:rsid w:val="00AF2A74"/>
    <w:rsid w:val="00AF2DBE"/>
    <w:rsid w:val="00AF5369"/>
    <w:rsid w:val="00AF7080"/>
    <w:rsid w:val="00B011B1"/>
    <w:rsid w:val="00B019F7"/>
    <w:rsid w:val="00B01DF3"/>
    <w:rsid w:val="00B02FEA"/>
    <w:rsid w:val="00B031DD"/>
    <w:rsid w:val="00B04F5C"/>
    <w:rsid w:val="00B052A1"/>
    <w:rsid w:val="00B05339"/>
    <w:rsid w:val="00B06A3D"/>
    <w:rsid w:val="00B06B58"/>
    <w:rsid w:val="00B06D8D"/>
    <w:rsid w:val="00B1077C"/>
    <w:rsid w:val="00B107C9"/>
    <w:rsid w:val="00B11ED6"/>
    <w:rsid w:val="00B1227B"/>
    <w:rsid w:val="00B150B1"/>
    <w:rsid w:val="00B1592C"/>
    <w:rsid w:val="00B15A5F"/>
    <w:rsid w:val="00B16729"/>
    <w:rsid w:val="00B16A33"/>
    <w:rsid w:val="00B17ED6"/>
    <w:rsid w:val="00B2061F"/>
    <w:rsid w:val="00B21A9C"/>
    <w:rsid w:val="00B22D34"/>
    <w:rsid w:val="00B23007"/>
    <w:rsid w:val="00B231D9"/>
    <w:rsid w:val="00B23869"/>
    <w:rsid w:val="00B23934"/>
    <w:rsid w:val="00B23CC0"/>
    <w:rsid w:val="00B2498B"/>
    <w:rsid w:val="00B25692"/>
    <w:rsid w:val="00B256B9"/>
    <w:rsid w:val="00B260D9"/>
    <w:rsid w:val="00B317E8"/>
    <w:rsid w:val="00B33D06"/>
    <w:rsid w:val="00B3462D"/>
    <w:rsid w:val="00B361C2"/>
    <w:rsid w:val="00B361EB"/>
    <w:rsid w:val="00B40FC4"/>
    <w:rsid w:val="00B43099"/>
    <w:rsid w:val="00B43ADB"/>
    <w:rsid w:val="00B47891"/>
    <w:rsid w:val="00B52E5E"/>
    <w:rsid w:val="00B52ED2"/>
    <w:rsid w:val="00B53F49"/>
    <w:rsid w:val="00B54D81"/>
    <w:rsid w:val="00B551AA"/>
    <w:rsid w:val="00B55B1F"/>
    <w:rsid w:val="00B55E0B"/>
    <w:rsid w:val="00B563A9"/>
    <w:rsid w:val="00B57BED"/>
    <w:rsid w:val="00B61364"/>
    <w:rsid w:val="00B623E6"/>
    <w:rsid w:val="00B63E8B"/>
    <w:rsid w:val="00B66E78"/>
    <w:rsid w:val="00B676BE"/>
    <w:rsid w:val="00B67D44"/>
    <w:rsid w:val="00B7210F"/>
    <w:rsid w:val="00B73030"/>
    <w:rsid w:val="00B73EBA"/>
    <w:rsid w:val="00B75369"/>
    <w:rsid w:val="00B764F7"/>
    <w:rsid w:val="00B8154E"/>
    <w:rsid w:val="00B823C0"/>
    <w:rsid w:val="00B83030"/>
    <w:rsid w:val="00B83700"/>
    <w:rsid w:val="00B85824"/>
    <w:rsid w:val="00B85E3B"/>
    <w:rsid w:val="00B865A8"/>
    <w:rsid w:val="00B90103"/>
    <w:rsid w:val="00B902F1"/>
    <w:rsid w:val="00B904E2"/>
    <w:rsid w:val="00B90696"/>
    <w:rsid w:val="00B923CF"/>
    <w:rsid w:val="00B92BCB"/>
    <w:rsid w:val="00B92BD8"/>
    <w:rsid w:val="00B93AD1"/>
    <w:rsid w:val="00B95014"/>
    <w:rsid w:val="00BA0705"/>
    <w:rsid w:val="00BA15D7"/>
    <w:rsid w:val="00BA4196"/>
    <w:rsid w:val="00BA57F6"/>
    <w:rsid w:val="00BA74DA"/>
    <w:rsid w:val="00BB07DC"/>
    <w:rsid w:val="00BB5C4C"/>
    <w:rsid w:val="00BB615F"/>
    <w:rsid w:val="00BB6C35"/>
    <w:rsid w:val="00BC5837"/>
    <w:rsid w:val="00BC6C8F"/>
    <w:rsid w:val="00BC7694"/>
    <w:rsid w:val="00BC7B3C"/>
    <w:rsid w:val="00BD0A10"/>
    <w:rsid w:val="00BD1850"/>
    <w:rsid w:val="00BD20C3"/>
    <w:rsid w:val="00BD2C18"/>
    <w:rsid w:val="00BD3172"/>
    <w:rsid w:val="00BD46E1"/>
    <w:rsid w:val="00BD5CF6"/>
    <w:rsid w:val="00BD6478"/>
    <w:rsid w:val="00BD78B9"/>
    <w:rsid w:val="00BD79D9"/>
    <w:rsid w:val="00BE079B"/>
    <w:rsid w:val="00BE1210"/>
    <w:rsid w:val="00BE1B3B"/>
    <w:rsid w:val="00BE462F"/>
    <w:rsid w:val="00BE723A"/>
    <w:rsid w:val="00BE7614"/>
    <w:rsid w:val="00BF07F2"/>
    <w:rsid w:val="00BF19A3"/>
    <w:rsid w:val="00BF201D"/>
    <w:rsid w:val="00BF307D"/>
    <w:rsid w:val="00BF357D"/>
    <w:rsid w:val="00BF3AE2"/>
    <w:rsid w:val="00BF3BBF"/>
    <w:rsid w:val="00BF60D2"/>
    <w:rsid w:val="00BF6BE7"/>
    <w:rsid w:val="00C005EC"/>
    <w:rsid w:val="00C01D39"/>
    <w:rsid w:val="00C0375D"/>
    <w:rsid w:val="00C0458F"/>
    <w:rsid w:val="00C04A3E"/>
    <w:rsid w:val="00C04ECA"/>
    <w:rsid w:val="00C05FEB"/>
    <w:rsid w:val="00C06C9E"/>
    <w:rsid w:val="00C0734D"/>
    <w:rsid w:val="00C07CBD"/>
    <w:rsid w:val="00C10526"/>
    <w:rsid w:val="00C124C9"/>
    <w:rsid w:val="00C13EF7"/>
    <w:rsid w:val="00C143DC"/>
    <w:rsid w:val="00C14EBD"/>
    <w:rsid w:val="00C1706E"/>
    <w:rsid w:val="00C222E9"/>
    <w:rsid w:val="00C22594"/>
    <w:rsid w:val="00C2327D"/>
    <w:rsid w:val="00C24680"/>
    <w:rsid w:val="00C250C9"/>
    <w:rsid w:val="00C254A1"/>
    <w:rsid w:val="00C260C0"/>
    <w:rsid w:val="00C27074"/>
    <w:rsid w:val="00C27AA0"/>
    <w:rsid w:val="00C329FE"/>
    <w:rsid w:val="00C33857"/>
    <w:rsid w:val="00C35786"/>
    <w:rsid w:val="00C36B7B"/>
    <w:rsid w:val="00C41FDE"/>
    <w:rsid w:val="00C424D1"/>
    <w:rsid w:val="00C440E4"/>
    <w:rsid w:val="00C454EA"/>
    <w:rsid w:val="00C45A24"/>
    <w:rsid w:val="00C467FE"/>
    <w:rsid w:val="00C51BF4"/>
    <w:rsid w:val="00C539CE"/>
    <w:rsid w:val="00C53DFF"/>
    <w:rsid w:val="00C5413E"/>
    <w:rsid w:val="00C545C1"/>
    <w:rsid w:val="00C61DCA"/>
    <w:rsid w:val="00C62E04"/>
    <w:rsid w:val="00C649BA"/>
    <w:rsid w:val="00C64E9F"/>
    <w:rsid w:val="00C66A12"/>
    <w:rsid w:val="00C66BA1"/>
    <w:rsid w:val="00C7081E"/>
    <w:rsid w:val="00C726E2"/>
    <w:rsid w:val="00C76B09"/>
    <w:rsid w:val="00C76D31"/>
    <w:rsid w:val="00C82095"/>
    <w:rsid w:val="00C8221D"/>
    <w:rsid w:val="00C82E73"/>
    <w:rsid w:val="00C832CD"/>
    <w:rsid w:val="00C8332B"/>
    <w:rsid w:val="00C858C2"/>
    <w:rsid w:val="00C90138"/>
    <w:rsid w:val="00C90D71"/>
    <w:rsid w:val="00C90E3C"/>
    <w:rsid w:val="00C91295"/>
    <w:rsid w:val="00C9437E"/>
    <w:rsid w:val="00C94FD9"/>
    <w:rsid w:val="00C9517D"/>
    <w:rsid w:val="00C95592"/>
    <w:rsid w:val="00C955C3"/>
    <w:rsid w:val="00CA017C"/>
    <w:rsid w:val="00CA021C"/>
    <w:rsid w:val="00CA045A"/>
    <w:rsid w:val="00CA10AA"/>
    <w:rsid w:val="00CA1232"/>
    <w:rsid w:val="00CA16C7"/>
    <w:rsid w:val="00CA250A"/>
    <w:rsid w:val="00CA2E61"/>
    <w:rsid w:val="00CA3A50"/>
    <w:rsid w:val="00CA4B7C"/>
    <w:rsid w:val="00CA60A2"/>
    <w:rsid w:val="00CB0525"/>
    <w:rsid w:val="00CB2A76"/>
    <w:rsid w:val="00CB430B"/>
    <w:rsid w:val="00CB4738"/>
    <w:rsid w:val="00CB4D7A"/>
    <w:rsid w:val="00CB5C79"/>
    <w:rsid w:val="00CB6B8F"/>
    <w:rsid w:val="00CB7409"/>
    <w:rsid w:val="00CC02AC"/>
    <w:rsid w:val="00CC1938"/>
    <w:rsid w:val="00CC4B30"/>
    <w:rsid w:val="00CC4BB2"/>
    <w:rsid w:val="00CD0DE8"/>
    <w:rsid w:val="00CD2876"/>
    <w:rsid w:val="00CD330D"/>
    <w:rsid w:val="00CD33C6"/>
    <w:rsid w:val="00CD5632"/>
    <w:rsid w:val="00CD5794"/>
    <w:rsid w:val="00CD5C12"/>
    <w:rsid w:val="00CD7225"/>
    <w:rsid w:val="00CD75FF"/>
    <w:rsid w:val="00CE0B35"/>
    <w:rsid w:val="00CE0CD1"/>
    <w:rsid w:val="00CE13F2"/>
    <w:rsid w:val="00CE3969"/>
    <w:rsid w:val="00CE6C2E"/>
    <w:rsid w:val="00CE6F94"/>
    <w:rsid w:val="00CF043E"/>
    <w:rsid w:val="00CF0C15"/>
    <w:rsid w:val="00CF244C"/>
    <w:rsid w:val="00CF33A2"/>
    <w:rsid w:val="00CF458A"/>
    <w:rsid w:val="00CF5CD0"/>
    <w:rsid w:val="00D00AEC"/>
    <w:rsid w:val="00D00C10"/>
    <w:rsid w:val="00D00C8D"/>
    <w:rsid w:val="00D016A7"/>
    <w:rsid w:val="00D0220D"/>
    <w:rsid w:val="00D027B8"/>
    <w:rsid w:val="00D044F8"/>
    <w:rsid w:val="00D070C9"/>
    <w:rsid w:val="00D071DD"/>
    <w:rsid w:val="00D108C1"/>
    <w:rsid w:val="00D10BAF"/>
    <w:rsid w:val="00D11FB3"/>
    <w:rsid w:val="00D120B6"/>
    <w:rsid w:val="00D131DC"/>
    <w:rsid w:val="00D13593"/>
    <w:rsid w:val="00D142B8"/>
    <w:rsid w:val="00D1490A"/>
    <w:rsid w:val="00D168F9"/>
    <w:rsid w:val="00D16D0E"/>
    <w:rsid w:val="00D179C5"/>
    <w:rsid w:val="00D17D82"/>
    <w:rsid w:val="00D21775"/>
    <w:rsid w:val="00D234BE"/>
    <w:rsid w:val="00D243E8"/>
    <w:rsid w:val="00D25B60"/>
    <w:rsid w:val="00D2625E"/>
    <w:rsid w:val="00D264DA"/>
    <w:rsid w:val="00D271E0"/>
    <w:rsid w:val="00D273F4"/>
    <w:rsid w:val="00D27D19"/>
    <w:rsid w:val="00D31B93"/>
    <w:rsid w:val="00D3271F"/>
    <w:rsid w:val="00D328A7"/>
    <w:rsid w:val="00D3431A"/>
    <w:rsid w:val="00D34AE6"/>
    <w:rsid w:val="00D34DB0"/>
    <w:rsid w:val="00D34EEC"/>
    <w:rsid w:val="00D35D2F"/>
    <w:rsid w:val="00D369B4"/>
    <w:rsid w:val="00D3731F"/>
    <w:rsid w:val="00D37909"/>
    <w:rsid w:val="00D37E2C"/>
    <w:rsid w:val="00D40811"/>
    <w:rsid w:val="00D4174E"/>
    <w:rsid w:val="00D424EF"/>
    <w:rsid w:val="00D44DA8"/>
    <w:rsid w:val="00D46B27"/>
    <w:rsid w:val="00D47524"/>
    <w:rsid w:val="00D50100"/>
    <w:rsid w:val="00D504D2"/>
    <w:rsid w:val="00D51037"/>
    <w:rsid w:val="00D51342"/>
    <w:rsid w:val="00D5250F"/>
    <w:rsid w:val="00D52531"/>
    <w:rsid w:val="00D527A9"/>
    <w:rsid w:val="00D5385D"/>
    <w:rsid w:val="00D53921"/>
    <w:rsid w:val="00D54666"/>
    <w:rsid w:val="00D54E90"/>
    <w:rsid w:val="00D55CB5"/>
    <w:rsid w:val="00D55D92"/>
    <w:rsid w:val="00D56C49"/>
    <w:rsid w:val="00D576B4"/>
    <w:rsid w:val="00D579ED"/>
    <w:rsid w:val="00D6172C"/>
    <w:rsid w:val="00D61752"/>
    <w:rsid w:val="00D6266C"/>
    <w:rsid w:val="00D63FB3"/>
    <w:rsid w:val="00D6571E"/>
    <w:rsid w:val="00D65A08"/>
    <w:rsid w:val="00D6718F"/>
    <w:rsid w:val="00D67752"/>
    <w:rsid w:val="00D70572"/>
    <w:rsid w:val="00D72488"/>
    <w:rsid w:val="00D725BD"/>
    <w:rsid w:val="00D72F1E"/>
    <w:rsid w:val="00D813A6"/>
    <w:rsid w:val="00D825D9"/>
    <w:rsid w:val="00D84348"/>
    <w:rsid w:val="00D846E3"/>
    <w:rsid w:val="00D84D6E"/>
    <w:rsid w:val="00D85252"/>
    <w:rsid w:val="00D85A1C"/>
    <w:rsid w:val="00D863E7"/>
    <w:rsid w:val="00D90012"/>
    <w:rsid w:val="00D910C3"/>
    <w:rsid w:val="00D917C4"/>
    <w:rsid w:val="00D930B8"/>
    <w:rsid w:val="00D95E5A"/>
    <w:rsid w:val="00D96D46"/>
    <w:rsid w:val="00D97151"/>
    <w:rsid w:val="00D97ABA"/>
    <w:rsid w:val="00DA1A59"/>
    <w:rsid w:val="00DA3061"/>
    <w:rsid w:val="00DA4625"/>
    <w:rsid w:val="00DA5C3C"/>
    <w:rsid w:val="00DA74FA"/>
    <w:rsid w:val="00DA782D"/>
    <w:rsid w:val="00DB1A1A"/>
    <w:rsid w:val="00DB229D"/>
    <w:rsid w:val="00DB22A2"/>
    <w:rsid w:val="00DB23C8"/>
    <w:rsid w:val="00DB2720"/>
    <w:rsid w:val="00DB32FD"/>
    <w:rsid w:val="00DB377E"/>
    <w:rsid w:val="00DB48D4"/>
    <w:rsid w:val="00DB50D6"/>
    <w:rsid w:val="00DB5146"/>
    <w:rsid w:val="00DB51C1"/>
    <w:rsid w:val="00DC01F2"/>
    <w:rsid w:val="00DC0D09"/>
    <w:rsid w:val="00DC14EF"/>
    <w:rsid w:val="00DC395D"/>
    <w:rsid w:val="00DC4E78"/>
    <w:rsid w:val="00DC5A40"/>
    <w:rsid w:val="00DC5E10"/>
    <w:rsid w:val="00DC6E44"/>
    <w:rsid w:val="00DD0528"/>
    <w:rsid w:val="00DD05FB"/>
    <w:rsid w:val="00DD076F"/>
    <w:rsid w:val="00DD1EEF"/>
    <w:rsid w:val="00DD20F3"/>
    <w:rsid w:val="00DD231C"/>
    <w:rsid w:val="00DD2378"/>
    <w:rsid w:val="00DD2DA0"/>
    <w:rsid w:val="00DD3CF5"/>
    <w:rsid w:val="00DD6CAD"/>
    <w:rsid w:val="00DE0DB1"/>
    <w:rsid w:val="00DE1D76"/>
    <w:rsid w:val="00DE3863"/>
    <w:rsid w:val="00DE48EF"/>
    <w:rsid w:val="00DE4F2F"/>
    <w:rsid w:val="00DE6DD2"/>
    <w:rsid w:val="00DF0046"/>
    <w:rsid w:val="00DF1B82"/>
    <w:rsid w:val="00DF1D7E"/>
    <w:rsid w:val="00DF4F77"/>
    <w:rsid w:val="00DF5529"/>
    <w:rsid w:val="00DF6B50"/>
    <w:rsid w:val="00DF6E17"/>
    <w:rsid w:val="00DF75C3"/>
    <w:rsid w:val="00E01FB3"/>
    <w:rsid w:val="00E029C8"/>
    <w:rsid w:val="00E02AEB"/>
    <w:rsid w:val="00E0563B"/>
    <w:rsid w:val="00E06F0A"/>
    <w:rsid w:val="00E071F2"/>
    <w:rsid w:val="00E10862"/>
    <w:rsid w:val="00E10B07"/>
    <w:rsid w:val="00E116EB"/>
    <w:rsid w:val="00E11AB4"/>
    <w:rsid w:val="00E127D9"/>
    <w:rsid w:val="00E13569"/>
    <w:rsid w:val="00E20591"/>
    <w:rsid w:val="00E22F87"/>
    <w:rsid w:val="00E2449B"/>
    <w:rsid w:val="00E24679"/>
    <w:rsid w:val="00E246C1"/>
    <w:rsid w:val="00E25A22"/>
    <w:rsid w:val="00E262EC"/>
    <w:rsid w:val="00E314A7"/>
    <w:rsid w:val="00E3221D"/>
    <w:rsid w:val="00E355C6"/>
    <w:rsid w:val="00E358BA"/>
    <w:rsid w:val="00E377D5"/>
    <w:rsid w:val="00E37EA6"/>
    <w:rsid w:val="00E4146D"/>
    <w:rsid w:val="00E43E18"/>
    <w:rsid w:val="00E44C60"/>
    <w:rsid w:val="00E44CC7"/>
    <w:rsid w:val="00E44FC2"/>
    <w:rsid w:val="00E46FCF"/>
    <w:rsid w:val="00E532D6"/>
    <w:rsid w:val="00E53B75"/>
    <w:rsid w:val="00E540CB"/>
    <w:rsid w:val="00E54F03"/>
    <w:rsid w:val="00E55226"/>
    <w:rsid w:val="00E60BE2"/>
    <w:rsid w:val="00E618E9"/>
    <w:rsid w:val="00E61C01"/>
    <w:rsid w:val="00E62DD8"/>
    <w:rsid w:val="00E63137"/>
    <w:rsid w:val="00E65525"/>
    <w:rsid w:val="00E66FD1"/>
    <w:rsid w:val="00E70152"/>
    <w:rsid w:val="00E73249"/>
    <w:rsid w:val="00E745DD"/>
    <w:rsid w:val="00E747EC"/>
    <w:rsid w:val="00E75226"/>
    <w:rsid w:val="00E77400"/>
    <w:rsid w:val="00E77488"/>
    <w:rsid w:val="00E77E92"/>
    <w:rsid w:val="00E8231B"/>
    <w:rsid w:val="00E82934"/>
    <w:rsid w:val="00E83DBB"/>
    <w:rsid w:val="00E84B39"/>
    <w:rsid w:val="00E84EFC"/>
    <w:rsid w:val="00E851A2"/>
    <w:rsid w:val="00E85BB5"/>
    <w:rsid w:val="00E860B4"/>
    <w:rsid w:val="00E86493"/>
    <w:rsid w:val="00E873A9"/>
    <w:rsid w:val="00E87F80"/>
    <w:rsid w:val="00E916F4"/>
    <w:rsid w:val="00E93E26"/>
    <w:rsid w:val="00E956B8"/>
    <w:rsid w:val="00E96C88"/>
    <w:rsid w:val="00EA6FF8"/>
    <w:rsid w:val="00EA7C1E"/>
    <w:rsid w:val="00EB1140"/>
    <w:rsid w:val="00EB1C80"/>
    <w:rsid w:val="00EB2CAA"/>
    <w:rsid w:val="00EB4863"/>
    <w:rsid w:val="00EB513C"/>
    <w:rsid w:val="00EB536A"/>
    <w:rsid w:val="00EC067F"/>
    <w:rsid w:val="00EC0B9B"/>
    <w:rsid w:val="00EC2084"/>
    <w:rsid w:val="00EC2790"/>
    <w:rsid w:val="00EC37A7"/>
    <w:rsid w:val="00EC3D8B"/>
    <w:rsid w:val="00EC3EFE"/>
    <w:rsid w:val="00EC49D3"/>
    <w:rsid w:val="00EC62F9"/>
    <w:rsid w:val="00EC7C01"/>
    <w:rsid w:val="00ED054A"/>
    <w:rsid w:val="00ED0931"/>
    <w:rsid w:val="00ED12DB"/>
    <w:rsid w:val="00ED1EBD"/>
    <w:rsid w:val="00ED3382"/>
    <w:rsid w:val="00ED4541"/>
    <w:rsid w:val="00ED47DF"/>
    <w:rsid w:val="00ED5DED"/>
    <w:rsid w:val="00EE24DB"/>
    <w:rsid w:val="00EE4363"/>
    <w:rsid w:val="00EE499B"/>
    <w:rsid w:val="00EE4D9D"/>
    <w:rsid w:val="00EE68C6"/>
    <w:rsid w:val="00EE6E04"/>
    <w:rsid w:val="00EE6F1D"/>
    <w:rsid w:val="00EE71DA"/>
    <w:rsid w:val="00EE7639"/>
    <w:rsid w:val="00EF071F"/>
    <w:rsid w:val="00EF18A6"/>
    <w:rsid w:val="00EF2034"/>
    <w:rsid w:val="00EF23AB"/>
    <w:rsid w:val="00EF2837"/>
    <w:rsid w:val="00EF3454"/>
    <w:rsid w:val="00EF466A"/>
    <w:rsid w:val="00EF55C4"/>
    <w:rsid w:val="00EF6247"/>
    <w:rsid w:val="00EF6754"/>
    <w:rsid w:val="00EF72AC"/>
    <w:rsid w:val="00F027FD"/>
    <w:rsid w:val="00F0368B"/>
    <w:rsid w:val="00F05390"/>
    <w:rsid w:val="00F05B3B"/>
    <w:rsid w:val="00F06316"/>
    <w:rsid w:val="00F10979"/>
    <w:rsid w:val="00F120AD"/>
    <w:rsid w:val="00F15336"/>
    <w:rsid w:val="00F157DC"/>
    <w:rsid w:val="00F163D6"/>
    <w:rsid w:val="00F20921"/>
    <w:rsid w:val="00F21F12"/>
    <w:rsid w:val="00F23805"/>
    <w:rsid w:val="00F24CDC"/>
    <w:rsid w:val="00F26D98"/>
    <w:rsid w:val="00F27A19"/>
    <w:rsid w:val="00F30233"/>
    <w:rsid w:val="00F30289"/>
    <w:rsid w:val="00F31100"/>
    <w:rsid w:val="00F31266"/>
    <w:rsid w:val="00F32797"/>
    <w:rsid w:val="00F33F29"/>
    <w:rsid w:val="00F3445C"/>
    <w:rsid w:val="00F34982"/>
    <w:rsid w:val="00F37555"/>
    <w:rsid w:val="00F37B07"/>
    <w:rsid w:val="00F40027"/>
    <w:rsid w:val="00F434DB"/>
    <w:rsid w:val="00F43BD8"/>
    <w:rsid w:val="00F43F8A"/>
    <w:rsid w:val="00F454AD"/>
    <w:rsid w:val="00F460CA"/>
    <w:rsid w:val="00F46F4B"/>
    <w:rsid w:val="00F47CBD"/>
    <w:rsid w:val="00F50F81"/>
    <w:rsid w:val="00F5159F"/>
    <w:rsid w:val="00F52D4C"/>
    <w:rsid w:val="00F535CE"/>
    <w:rsid w:val="00F54CC3"/>
    <w:rsid w:val="00F576BA"/>
    <w:rsid w:val="00F60653"/>
    <w:rsid w:val="00F61990"/>
    <w:rsid w:val="00F63030"/>
    <w:rsid w:val="00F63E46"/>
    <w:rsid w:val="00F6445F"/>
    <w:rsid w:val="00F669A0"/>
    <w:rsid w:val="00F67A04"/>
    <w:rsid w:val="00F67E23"/>
    <w:rsid w:val="00F67FF7"/>
    <w:rsid w:val="00F70D22"/>
    <w:rsid w:val="00F71097"/>
    <w:rsid w:val="00F71B96"/>
    <w:rsid w:val="00F71C4D"/>
    <w:rsid w:val="00F71D38"/>
    <w:rsid w:val="00F722FD"/>
    <w:rsid w:val="00F76687"/>
    <w:rsid w:val="00F77A80"/>
    <w:rsid w:val="00F80C98"/>
    <w:rsid w:val="00F8106D"/>
    <w:rsid w:val="00F81122"/>
    <w:rsid w:val="00F83141"/>
    <w:rsid w:val="00F836CE"/>
    <w:rsid w:val="00F86D37"/>
    <w:rsid w:val="00F91ECE"/>
    <w:rsid w:val="00F93BA0"/>
    <w:rsid w:val="00F93E37"/>
    <w:rsid w:val="00F93FE8"/>
    <w:rsid w:val="00F94603"/>
    <w:rsid w:val="00F9462A"/>
    <w:rsid w:val="00F948BC"/>
    <w:rsid w:val="00F9781A"/>
    <w:rsid w:val="00F97D8E"/>
    <w:rsid w:val="00FA0E05"/>
    <w:rsid w:val="00FA166D"/>
    <w:rsid w:val="00FA1A7E"/>
    <w:rsid w:val="00FA2F66"/>
    <w:rsid w:val="00FA306A"/>
    <w:rsid w:val="00FA3679"/>
    <w:rsid w:val="00FA5111"/>
    <w:rsid w:val="00FA6A8C"/>
    <w:rsid w:val="00FA78A9"/>
    <w:rsid w:val="00FB08FB"/>
    <w:rsid w:val="00FB094B"/>
    <w:rsid w:val="00FB12CB"/>
    <w:rsid w:val="00FB197F"/>
    <w:rsid w:val="00FB1E26"/>
    <w:rsid w:val="00FB1E8F"/>
    <w:rsid w:val="00FB4792"/>
    <w:rsid w:val="00FB4AE5"/>
    <w:rsid w:val="00FB4D4C"/>
    <w:rsid w:val="00FB5E7D"/>
    <w:rsid w:val="00FB677D"/>
    <w:rsid w:val="00FB7A62"/>
    <w:rsid w:val="00FC0196"/>
    <w:rsid w:val="00FC40FE"/>
    <w:rsid w:val="00FC4494"/>
    <w:rsid w:val="00FC541B"/>
    <w:rsid w:val="00FC5D38"/>
    <w:rsid w:val="00FC6BF0"/>
    <w:rsid w:val="00FD0010"/>
    <w:rsid w:val="00FD0173"/>
    <w:rsid w:val="00FD0655"/>
    <w:rsid w:val="00FD0C81"/>
    <w:rsid w:val="00FD12CD"/>
    <w:rsid w:val="00FD1F06"/>
    <w:rsid w:val="00FD2476"/>
    <w:rsid w:val="00FD2555"/>
    <w:rsid w:val="00FD29A3"/>
    <w:rsid w:val="00FD3B51"/>
    <w:rsid w:val="00FD3E03"/>
    <w:rsid w:val="00FD4451"/>
    <w:rsid w:val="00FD4A44"/>
    <w:rsid w:val="00FD6C3F"/>
    <w:rsid w:val="00FD73B5"/>
    <w:rsid w:val="00FD744F"/>
    <w:rsid w:val="00FE0395"/>
    <w:rsid w:val="00FE0408"/>
    <w:rsid w:val="00FE3186"/>
    <w:rsid w:val="00FE34C7"/>
    <w:rsid w:val="00FE3A44"/>
    <w:rsid w:val="00FE5F24"/>
    <w:rsid w:val="00FE6E20"/>
    <w:rsid w:val="00FE7CD4"/>
    <w:rsid w:val="00FF32FF"/>
    <w:rsid w:val="00FF4194"/>
    <w:rsid w:val="00FF43CA"/>
    <w:rsid w:val="00FF4600"/>
    <w:rsid w:val="00FF4990"/>
    <w:rsid w:val="00FF4F63"/>
    <w:rsid w:val="00FF7516"/>
    <w:rsid w:val="00FF7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5B8E06"/>
  <w15:docId w15:val="{C6461EC4-E069-4EBA-B51F-59FA2074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tabs>
        <w:tab w:val="center" w:pos="7912"/>
      </w:tabs>
      <w:autoSpaceDE w:val="0"/>
      <w:autoSpaceDN w:val="0"/>
      <w:adjustRightInd w:val="0"/>
      <w:spacing w:before="15"/>
      <w:jc w:val="right"/>
      <w:outlineLvl w:val="0"/>
    </w:pPr>
    <w:rPr>
      <w:rFonts w:ascii="Cambria" w:hAnsi="Cambria"/>
      <w:b/>
      <w:bCs/>
      <w:kern w:val="32"/>
      <w:sz w:val="32"/>
      <w:szCs w:val="32"/>
    </w:rPr>
  </w:style>
  <w:style w:type="paragraph" w:styleId="2">
    <w:name w:val="heading 2"/>
    <w:basedOn w:val="a"/>
    <w:next w:val="a"/>
    <w:link w:val="20"/>
    <w:uiPriority w:val="99"/>
    <w:qFormat/>
    <w:pPr>
      <w:keepNext/>
      <w:widowControl w:val="0"/>
      <w:tabs>
        <w:tab w:val="left" w:pos="90"/>
        <w:tab w:val="right" w:pos="9645"/>
      </w:tabs>
      <w:autoSpaceDE w:val="0"/>
      <w:autoSpaceDN w:val="0"/>
      <w:adjustRightInd w:val="0"/>
      <w:spacing w:before="2"/>
      <w:outlineLvl w:val="1"/>
    </w:pPr>
    <w:rPr>
      <w:rFonts w:ascii="Cambria" w:hAnsi="Cambria"/>
      <w:b/>
      <w:bCs/>
      <w:i/>
      <w:iCs/>
      <w:sz w:val="28"/>
      <w:szCs w:val="28"/>
    </w:rPr>
  </w:style>
  <w:style w:type="paragraph" w:styleId="3">
    <w:name w:val="heading 3"/>
    <w:basedOn w:val="a"/>
    <w:next w:val="a"/>
    <w:link w:val="30"/>
    <w:uiPriority w:val="99"/>
    <w:qFormat/>
    <w:pPr>
      <w:keepNext/>
      <w:widowControl w:val="0"/>
      <w:tabs>
        <w:tab w:val="left" w:pos="90"/>
        <w:tab w:val="right" w:pos="9645"/>
      </w:tabs>
      <w:autoSpaceDE w:val="0"/>
      <w:autoSpaceDN w:val="0"/>
      <w:adjustRightInd w:val="0"/>
      <w:spacing w:before="2"/>
      <w:outlineLvl w:val="2"/>
    </w:pPr>
    <w:rPr>
      <w:rFonts w:ascii="Cambria" w:hAnsi="Cambria"/>
      <w:b/>
      <w:bCs/>
      <w:sz w:val="26"/>
      <w:szCs w:val="26"/>
    </w:rPr>
  </w:style>
  <w:style w:type="paragraph" w:styleId="4">
    <w:name w:val="heading 4"/>
    <w:basedOn w:val="a"/>
    <w:next w:val="a"/>
    <w:link w:val="40"/>
    <w:uiPriority w:val="99"/>
    <w:qFormat/>
    <w:pPr>
      <w:keepNext/>
      <w:widowControl w:val="0"/>
      <w:tabs>
        <w:tab w:val="left" w:pos="90"/>
        <w:tab w:val="right" w:pos="9645"/>
      </w:tabs>
      <w:autoSpaceDE w:val="0"/>
      <w:autoSpaceDN w:val="0"/>
      <w:adjustRightInd w:val="0"/>
      <w:spacing w:before="2"/>
      <w:outlineLvl w:val="3"/>
    </w:pPr>
    <w:rPr>
      <w:rFonts w:ascii="Calibri" w:hAnsi="Calibri"/>
      <w:b/>
      <w:bCs/>
      <w:sz w:val="28"/>
      <w:szCs w:val="28"/>
    </w:rPr>
  </w:style>
  <w:style w:type="paragraph" w:styleId="5">
    <w:name w:val="heading 5"/>
    <w:basedOn w:val="a"/>
    <w:next w:val="a"/>
    <w:link w:val="50"/>
    <w:uiPriority w:val="99"/>
    <w:qFormat/>
    <w:pPr>
      <w:keepNext/>
      <w:widowControl w:val="0"/>
      <w:tabs>
        <w:tab w:val="left" w:pos="90"/>
        <w:tab w:val="right" w:pos="9645"/>
      </w:tabs>
      <w:autoSpaceDE w:val="0"/>
      <w:autoSpaceDN w:val="0"/>
      <w:adjustRightInd w:val="0"/>
      <w:spacing w:before="2"/>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rPr>
  </w:style>
  <w:style w:type="character" w:customStyle="1" w:styleId="20">
    <w:name w:val="Заголовок 2 Знак"/>
    <w:link w:val="2"/>
    <w:uiPriority w:val="99"/>
    <w:semiHidden/>
    <w:locked/>
    <w:rPr>
      <w:rFonts w:ascii="Cambria" w:hAnsi="Cambria" w:cs="Cambria"/>
      <w:b/>
      <w:bCs/>
      <w:i/>
      <w:iCs/>
      <w:sz w:val="28"/>
      <w:szCs w:val="28"/>
    </w:rPr>
  </w:style>
  <w:style w:type="character" w:customStyle="1" w:styleId="30">
    <w:name w:val="Заголовок 3 Знак"/>
    <w:link w:val="3"/>
    <w:uiPriority w:val="99"/>
    <w:semiHidden/>
    <w:locked/>
    <w:rPr>
      <w:rFonts w:ascii="Cambria" w:hAnsi="Cambria" w:cs="Cambria"/>
      <w:b/>
      <w:bCs/>
      <w:sz w:val="26"/>
      <w:szCs w:val="26"/>
    </w:rPr>
  </w:style>
  <w:style w:type="character" w:customStyle="1" w:styleId="40">
    <w:name w:val="Заголовок 4 Знак"/>
    <w:link w:val="4"/>
    <w:uiPriority w:val="99"/>
    <w:semiHidden/>
    <w:locked/>
    <w:rPr>
      <w:rFonts w:ascii="Calibri" w:hAnsi="Calibri" w:cs="Calibri"/>
      <w:b/>
      <w:bCs/>
      <w:sz w:val="28"/>
      <w:szCs w:val="28"/>
    </w:rPr>
  </w:style>
  <w:style w:type="character" w:customStyle="1" w:styleId="50">
    <w:name w:val="Заголовок 5 Знак"/>
    <w:link w:val="5"/>
    <w:uiPriority w:val="99"/>
    <w:semiHidden/>
    <w:locked/>
    <w:rPr>
      <w:rFonts w:ascii="Calibri" w:hAnsi="Calibri" w:cs="Calibri"/>
      <w:b/>
      <w:bCs/>
      <w:i/>
      <w:iCs/>
      <w:sz w:val="26"/>
      <w:szCs w:val="26"/>
    </w:rPr>
  </w:style>
  <w:style w:type="paragraph" w:styleId="a3">
    <w:name w:val="Balloon Text"/>
    <w:basedOn w:val="a"/>
    <w:link w:val="a4"/>
    <w:uiPriority w:val="99"/>
    <w:semiHidden/>
    <w:rPr>
      <w:rFonts w:ascii="Tahoma" w:hAnsi="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Body Text"/>
    <w:basedOn w:val="a"/>
    <w:link w:val="a6"/>
    <w:uiPriority w:val="99"/>
    <w:pPr>
      <w:widowControl w:val="0"/>
      <w:tabs>
        <w:tab w:val="left" w:pos="90"/>
        <w:tab w:val="center" w:pos="7590"/>
        <w:tab w:val="right" w:pos="9645"/>
      </w:tabs>
      <w:autoSpaceDE w:val="0"/>
      <w:autoSpaceDN w:val="0"/>
      <w:adjustRightInd w:val="0"/>
      <w:spacing w:before="2"/>
    </w:pPr>
  </w:style>
  <w:style w:type="character" w:customStyle="1" w:styleId="a6">
    <w:name w:val="Основной текст Знак"/>
    <w:link w:val="a5"/>
    <w:uiPriority w:val="99"/>
    <w:semiHidden/>
    <w:locked/>
    <w:rPr>
      <w:sz w:val="24"/>
      <w:szCs w:val="24"/>
    </w:rPr>
  </w:style>
  <w:style w:type="paragraph" w:styleId="a7">
    <w:name w:val="header"/>
    <w:basedOn w:val="a"/>
    <w:link w:val="a8"/>
    <w:uiPriority w:val="99"/>
    <w:rsid w:val="008D6A25"/>
    <w:pPr>
      <w:tabs>
        <w:tab w:val="center" w:pos="4677"/>
        <w:tab w:val="right" w:pos="9355"/>
      </w:tabs>
    </w:pPr>
  </w:style>
  <w:style w:type="character" w:customStyle="1" w:styleId="a8">
    <w:name w:val="Верхний колонтитул Знак"/>
    <w:link w:val="a7"/>
    <w:uiPriority w:val="99"/>
    <w:semiHidden/>
    <w:locked/>
    <w:rPr>
      <w:sz w:val="24"/>
      <w:szCs w:val="24"/>
    </w:rPr>
  </w:style>
  <w:style w:type="character" w:styleId="a9">
    <w:name w:val="page number"/>
    <w:basedOn w:val="a0"/>
    <w:uiPriority w:val="99"/>
    <w:rsid w:val="008D6A25"/>
  </w:style>
  <w:style w:type="paragraph" w:customStyle="1" w:styleId="11">
    <w:name w:val="Знак Знак Знак1 Знак"/>
    <w:basedOn w:val="a"/>
    <w:uiPriority w:val="99"/>
    <w:rsid w:val="000F5F79"/>
    <w:pPr>
      <w:spacing w:before="100" w:beforeAutospacing="1" w:after="100" w:afterAutospacing="1"/>
      <w:jc w:val="both"/>
    </w:pPr>
    <w:rPr>
      <w:rFonts w:ascii="Tahoma" w:hAnsi="Tahoma" w:cs="Tahoma"/>
      <w:sz w:val="20"/>
      <w:szCs w:val="20"/>
      <w:lang w:val="en-US" w:eastAsia="en-US"/>
    </w:rPr>
  </w:style>
  <w:style w:type="paragraph" w:styleId="aa">
    <w:name w:val="footer"/>
    <w:basedOn w:val="a"/>
    <w:link w:val="ab"/>
    <w:uiPriority w:val="99"/>
    <w:rsid w:val="007E332F"/>
    <w:pPr>
      <w:tabs>
        <w:tab w:val="center" w:pos="4677"/>
        <w:tab w:val="right" w:pos="9355"/>
      </w:tabs>
    </w:pPr>
  </w:style>
  <w:style w:type="character" w:customStyle="1" w:styleId="ab">
    <w:name w:val="Нижний колонтитул Знак"/>
    <w:link w:val="aa"/>
    <w:uiPriority w:val="99"/>
    <w:semiHidden/>
    <w:locked/>
    <w:rPr>
      <w:sz w:val="24"/>
      <w:szCs w:val="24"/>
    </w:rPr>
  </w:style>
  <w:style w:type="table" w:styleId="ac">
    <w:name w:val="Table Grid"/>
    <w:basedOn w:val="a1"/>
    <w:locked/>
    <w:rsid w:val="00B36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c"/>
    <w:uiPriority w:val="59"/>
    <w:rsid w:val="006C27F7"/>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19588">
      <w:marLeft w:val="0"/>
      <w:marRight w:val="0"/>
      <w:marTop w:val="0"/>
      <w:marBottom w:val="0"/>
      <w:divBdr>
        <w:top w:val="none" w:sz="0" w:space="0" w:color="auto"/>
        <w:left w:val="none" w:sz="0" w:space="0" w:color="auto"/>
        <w:bottom w:val="none" w:sz="0" w:space="0" w:color="auto"/>
        <w:right w:val="none" w:sz="0" w:space="0" w:color="auto"/>
      </w:divBdr>
    </w:div>
    <w:div w:id="157619589">
      <w:marLeft w:val="0"/>
      <w:marRight w:val="0"/>
      <w:marTop w:val="0"/>
      <w:marBottom w:val="0"/>
      <w:divBdr>
        <w:top w:val="none" w:sz="0" w:space="0" w:color="auto"/>
        <w:left w:val="none" w:sz="0" w:space="0" w:color="auto"/>
        <w:bottom w:val="none" w:sz="0" w:space="0" w:color="auto"/>
        <w:right w:val="none" w:sz="0" w:space="0" w:color="auto"/>
      </w:divBdr>
    </w:div>
    <w:div w:id="524370804">
      <w:bodyDiv w:val="1"/>
      <w:marLeft w:val="0"/>
      <w:marRight w:val="0"/>
      <w:marTop w:val="0"/>
      <w:marBottom w:val="0"/>
      <w:divBdr>
        <w:top w:val="none" w:sz="0" w:space="0" w:color="auto"/>
        <w:left w:val="none" w:sz="0" w:space="0" w:color="auto"/>
        <w:bottom w:val="none" w:sz="0" w:space="0" w:color="auto"/>
        <w:right w:val="none" w:sz="0" w:space="0" w:color="auto"/>
      </w:divBdr>
    </w:div>
    <w:div w:id="1156844627">
      <w:bodyDiv w:val="1"/>
      <w:marLeft w:val="0"/>
      <w:marRight w:val="0"/>
      <w:marTop w:val="0"/>
      <w:marBottom w:val="0"/>
      <w:divBdr>
        <w:top w:val="none" w:sz="0" w:space="0" w:color="auto"/>
        <w:left w:val="none" w:sz="0" w:space="0" w:color="auto"/>
        <w:bottom w:val="none" w:sz="0" w:space="0" w:color="auto"/>
        <w:right w:val="none" w:sz="0" w:space="0" w:color="auto"/>
      </w:divBdr>
    </w:div>
    <w:div w:id="1655253092">
      <w:bodyDiv w:val="1"/>
      <w:marLeft w:val="0"/>
      <w:marRight w:val="0"/>
      <w:marTop w:val="0"/>
      <w:marBottom w:val="0"/>
      <w:divBdr>
        <w:top w:val="none" w:sz="0" w:space="0" w:color="auto"/>
        <w:left w:val="none" w:sz="0" w:space="0" w:color="auto"/>
        <w:bottom w:val="none" w:sz="0" w:space="0" w:color="auto"/>
        <w:right w:val="none" w:sz="0" w:space="0" w:color="auto"/>
      </w:divBdr>
    </w:div>
    <w:div w:id="19476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79123-8830-4B7C-AF50-C01A116B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2670</Words>
  <Characters>15222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C ФМР</vt:lpstr>
    </vt:vector>
  </TitlesOfParts>
  <Company>***</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ФМР</dc:title>
  <dc:creator>Аркадий В. Некрасов</dc:creator>
  <cp:lastModifiedBy>User</cp:lastModifiedBy>
  <cp:revision>28</cp:revision>
  <cp:lastPrinted>2024-08-26T05:58:00Z</cp:lastPrinted>
  <dcterms:created xsi:type="dcterms:W3CDTF">2024-03-25T11:38:00Z</dcterms:created>
  <dcterms:modified xsi:type="dcterms:W3CDTF">2024-11-05T20:13:00Z</dcterms:modified>
</cp:coreProperties>
</file>